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A17" w:rsidRDefault="00241A17" w:rsidP="00F14E7F">
      <w:pPr>
        <w:jc w:val="center"/>
        <w:rPr>
          <w:rFonts w:ascii="Segoe UI" w:hAnsi="Segoe UI" w:cs="Segoe UI"/>
          <w:b/>
          <w:sz w:val="28"/>
          <w:szCs w:val="28"/>
          <w:lang w:val="ba-RU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 wp14:anchorId="372832EB" wp14:editId="1C3620C3">
            <wp:extent cx="2313543" cy="712381"/>
            <wp:effectExtent l="0" t="0" r="0" b="0"/>
            <wp:docPr id="3" name="Рисунок 3" descr="C:\Users\user-118-146.omk\Pictures\Логотип УРР РБ 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Логотип УРР РБ 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79" cy="7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9E9" w:rsidRDefault="00F079E9" w:rsidP="00F14E7F">
      <w:pPr>
        <w:jc w:val="center"/>
        <w:rPr>
          <w:rFonts w:ascii="Segoe UI" w:hAnsi="Segoe UI" w:cs="Segoe UI"/>
          <w:b/>
          <w:sz w:val="28"/>
          <w:szCs w:val="28"/>
          <w:lang w:val="ba-RU"/>
        </w:rPr>
      </w:pPr>
    </w:p>
    <w:p w:rsidR="00F079E9" w:rsidRPr="00C267C0" w:rsidRDefault="00C267C0" w:rsidP="00C267C0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  <w:lang w:val="ba-RU"/>
        </w:rPr>
        <w:t xml:space="preserve">“Долёвка” </w:t>
      </w:r>
      <w:r w:rsidR="00ED2EAD">
        <w:rPr>
          <w:rFonts w:ascii="Segoe UI" w:hAnsi="Segoe UI" w:cs="Segoe UI"/>
          <w:b/>
          <w:sz w:val="28"/>
          <w:szCs w:val="28"/>
          <w:lang w:val="ba-RU"/>
        </w:rPr>
        <w:t xml:space="preserve">в Башкирии </w:t>
      </w:r>
      <w:r>
        <w:rPr>
          <w:rFonts w:ascii="Segoe UI" w:hAnsi="Segoe UI" w:cs="Segoe UI"/>
          <w:b/>
          <w:sz w:val="28"/>
          <w:szCs w:val="28"/>
          <w:lang w:val="ba-RU"/>
        </w:rPr>
        <w:t>упала на уровень 2014 года</w:t>
      </w:r>
    </w:p>
    <w:p w:rsidR="00543936" w:rsidRPr="00890A28" w:rsidRDefault="00557CF0" w:rsidP="00F079E9">
      <w:pPr>
        <w:spacing w:after="120" w:line="360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557CF0">
        <w:rPr>
          <w:rFonts w:ascii="Segoe UI" w:hAnsi="Segoe UI" w:cs="Segoe UI"/>
          <w:sz w:val="28"/>
          <w:szCs w:val="28"/>
        </w:rPr>
        <w:t xml:space="preserve">В </w:t>
      </w:r>
      <w:r w:rsidR="000853B1">
        <w:rPr>
          <w:rFonts w:ascii="Segoe UI" w:hAnsi="Segoe UI" w:cs="Segoe UI"/>
          <w:sz w:val="28"/>
          <w:szCs w:val="28"/>
        </w:rPr>
        <w:t>феврал</w:t>
      </w:r>
      <w:r w:rsidR="001439DE">
        <w:rPr>
          <w:rFonts w:ascii="Segoe UI" w:hAnsi="Segoe UI" w:cs="Segoe UI"/>
          <w:sz w:val="28"/>
          <w:szCs w:val="28"/>
        </w:rPr>
        <w:t xml:space="preserve">е </w:t>
      </w:r>
      <w:r w:rsidRPr="00557CF0">
        <w:rPr>
          <w:rFonts w:ascii="Segoe UI" w:hAnsi="Segoe UI" w:cs="Segoe UI"/>
          <w:sz w:val="28"/>
          <w:szCs w:val="28"/>
        </w:rPr>
        <w:t>20</w:t>
      </w:r>
      <w:r w:rsidR="001439DE">
        <w:rPr>
          <w:rFonts w:ascii="Segoe UI" w:hAnsi="Segoe UI" w:cs="Segoe UI"/>
          <w:sz w:val="28"/>
          <w:szCs w:val="28"/>
        </w:rPr>
        <w:t xml:space="preserve">20 года Управлением Росреестра по Республике Башкортостан зарегистрировано </w:t>
      </w:r>
      <w:r w:rsidR="00B075FC">
        <w:rPr>
          <w:rFonts w:ascii="Segoe UI" w:hAnsi="Segoe UI" w:cs="Segoe UI"/>
          <w:sz w:val="28"/>
          <w:szCs w:val="28"/>
        </w:rPr>
        <w:t>1019</w:t>
      </w:r>
      <w:r w:rsidR="001439DE">
        <w:rPr>
          <w:rFonts w:ascii="Segoe UI" w:hAnsi="Segoe UI" w:cs="Segoe UI"/>
          <w:sz w:val="28"/>
          <w:szCs w:val="28"/>
        </w:rPr>
        <w:t xml:space="preserve"> договоров</w:t>
      </w:r>
      <w:r w:rsidR="00FE39CD" w:rsidRPr="00FE39CD">
        <w:rPr>
          <w:rFonts w:ascii="Segoe UI" w:hAnsi="Segoe UI" w:cs="Segoe UI"/>
          <w:sz w:val="28"/>
          <w:szCs w:val="28"/>
        </w:rPr>
        <w:t xml:space="preserve"> </w:t>
      </w:r>
      <w:r w:rsidR="00FE39CD">
        <w:rPr>
          <w:rFonts w:ascii="Segoe UI" w:hAnsi="Segoe UI" w:cs="Segoe UI"/>
          <w:sz w:val="28"/>
          <w:szCs w:val="28"/>
        </w:rPr>
        <w:t xml:space="preserve">участия </w:t>
      </w:r>
      <w:r w:rsidR="00FE39CD" w:rsidRPr="00557CF0">
        <w:rPr>
          <w:rFonts w:ascii="Segoe UI" w:hAnsi="Segoe UI" w:cs="Segoe UI"/>
          <w:sz w:val="28"/>
          <w:szCs w:val="28"/>
        </w:rPr>
        <w:t>в долевом</w:t>
      </w:r>
      <w:r w:rsidR="00FE39CD">
        <w:rPr>
          <w:rFonts w:ascii="Segoe UI" w:hAnsi="Segoe UI" w:cs="Segoe UI"/>
          <w:sz w:val="28"/>
          <w:szCs w:val="28"/>
        </w:rPr>
        <w:t xml:space="preserve"> строительстве</w:t>
      </w:r>
      <w:r w:rsidR="00B075FC">
        <w:rPr>
          <w:rFonts w:ascii="Segoe UI" w:hAnsi="Segoe UI" w:cs="Segoe UI"/>
          <w:sz w:val="28"/>
          <w:szCs w:val="28"/>
        </w:rPr>
        <w:t>. Это на 40</w:t>
      </w:r>
      <w:r w:rsidR="00532888">
        <w:rPr>
          <w:rFonts w:ascii="Segoe UI" w:hAnsi="Segoe UI" w:cs="Segoe UI"/>
          <w:sz w:val="28"/>
          <w:szCs w:val="28"/>
        </w:rPr>
        <w:t xml:space="preserve"> процентов меньше показателей </w:t>
      </w:r>
      <w:r w:rsidR="00B075FC">
        <w:rPr>
          <w:rFonts w:ascii="Segoe UI" w:hAnsi="Segoe UI" w:cs="Segoe UI"/>
          <w:sz w:val="28"/>
          <w:szCs w:val="28"/>
        </w:rPr>
        <w:t>феврал</w:t>
      </w:r>
      <w:r w:rsidR="00532888">
        <w:rPr>
          <w:rFonts w:ascii="Segoe UI" w:hAnsi="Segoe UI" w:cs="Segoe UI"/>
          <w:sz w:val="28"/>
          <w:szCs w:val="28"/>
        </w:rPr>
        <w:t>я</w:t>
      </w:r>
      <w:r w:rsidR="001439DE">
        <w:rPr>
          <w:rFonts w:ascii="Segoe UI" w:hAnsi="Segoe UI" w:cs="Segoe UI"/>
          <w:sz w:val="28"/>
          <w:szCs w:val="28"/>
        </w:rPr>
        <w:t xml:space="preserve"> 201</w:t>
      </w:r>
      <w:r w:rsidR="003B60C1">
        <w:rPr>
          <w:rFonts w:ascii="Segoe UI" w:hAnsi="Segoe UI" w:cs="Segoe UI"/>
          <w:sz w:val="28"/>
          <w:szCs w:val="28"/>
        </w:rPr>
        <w:t>9</w:t>
      </w:r>
      <w:r w:rsidR="00B075FC">
        <w:rPr>
          <w:rFonts w:ascii="Segoe UI" w:hAnsi="Segoe UI" w:cs="Segoe UI"/>
          <w:sz w:val="28"/>
          <w:szCs w:val="28"/>
        </w:rPr>
        <w:t xml:space="preserve"> года, когда был</w:t>
      </w:r>
      <w:r w:rsidR="001439DE">
        <w:rPr>
          <w:rFonts w:ascii="Segoe UI" w:hAnsi="Segoe UI" w:cs="Segoe UI"/>
          <w:sz w:val="28"/>
          <w:szCs w:val="28"/>
        </w:rPr>
        <w:t xml:space="preserve"> </w:t>
      </w:r>
      <w:r w:rsidR="00B075FC">
        <w:rPr>
          <w:rFonts w:ascii="Segoe UI" w:hAnsi="Segoe UI" w:cs="Segoe UI"/>
          <w:sz w:val="28"/>
          <w:szCs w:val="28"/>
        </w:rPr>
        <w:t>зарегистрирован</w:t>
      </w:r>
      <w:r w:rsidR="001439DE" w:rsidRPr="003C1CAA">
        <w:rPr>
          <w:rFonts w:ascii="Segoe UI" w:hAnsi="Segoe UI" w:cs="Segoe UI"/>
          <w:sz w:val="28"/>
          <w:szCs w:val="28"/>
        </w:rPr>
        <w:t xml:space="preserve"> </w:t>
      </w:r>
      <w:r w:rsidR="00B075FC">
        <w:rPr>
          <w:rFonts w:ascii="Segoe UI" w:hAnsi="Segoe UI" w:cs="Segoe UI"/>
          <w:sz w:val="28"/>
          <w:szCs w:val="28"/>
        </w:rPr>
        <w:t>1701 договор</w:t>
      </w:r>
      <w:r w:rsidR="00543936">
        <w:rPr>
          <w:rFonts w:ascii="Segoe UI" w:eastAsia="+mn-ea" w:hAnsi="Segoe UI" w:cs="Segoe UI"/>
          <w:color w:val="000000"/>
          <w:kern w:val="24"/>
          <w:sz w:val="28"/>
          <w:szCs w:val="28"/>
        </w:rPr>
        <w:t>.</w:t>
      </w:r>
      <w:r w:rsidR="003B60C1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</w:t>
      </w:r>
    </w:p>
    <w:p w:rsidR="005F7FE9" w:rsidRDefault="00ED2EAD" w:rsidP="007F7952">
      <w:pPr>
        <w:spacing w:line="360" w:lineRule="auto"/>
        <w:ind w:firstLine="708"/>
        <w:jc w:val="both"/>
        <w:rPr>
          <w:rFonts w:ascii="Segoe UI" w:eastAsia="+mn-ea" w:hAnsi="Segoe UI" w:cs="Segoe UI"/>
          <w:color w:val="000000"/>
          <w:kern w:val="24"/>
          <w:sz w:val="28"/>
          <w:szCs w:val="28"/>
        </w:rPr>
      </w:pPr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>Анализ статистики за последние 10 лет показывает, что п</w:t>
      </w:r>
      <w:r w:rsidR="00532888">
        <w:rPr>
          <w:rFonts w:ascii="Segoe UI" w:eastAsia="+mn-ea" w:hAnsi="Segoe UI" w:cs="Segoe UI"/>
          <w:color w:val="000000"/>
          <w:kern w:val="24"/>
          <w:sz w:val="28"/>
          <w:szCs w:val="28"/>
        </w:rPr>
        <w:t>оказатели февраля</w:t>
      </w:r>
      <w:r w:rsidR="00E961FC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</w:t>
      </w:r>
      <w:r w:rsidR="00326ADD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текущего года </w:t>
      </w:r>
      <w:r w:rsidR="00A66D8B">
        <w:rPr>
          <w:rFonts w:ascii="Segoe UI" w:eastAsia="+mn-ea" w:hAnsi="Segoe UI" w:cs="Segoe UI"/>
          <w:color w:val="000000"/>
          <w:kern w:val="24"/>
          <w:sz w:val="28"/>
          <w:szCs w:val="28"/>
        </w:rPr>
        <w:t>по количеству заключенн</w:t>
      </w:r>
      <w:r w:rsidR="00851050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ых договоров участия </w:t>
      </w:r>
      <w:r w:rsidR="00AE21DF">
        <w:rPr>
          <w:rFonts w:ascii="Segoe UI" w:eastAsia="+mn-ea" w:hAnsi="Segoe UI" w:cs="Segoe UI"/>
          <w:color w:val="000000"/>
          <w:kern w:val="24"/>
          <w:sz w:val="28"/>
          <w:szCs w:val="28"/>
        </w:rPr>
        <w:t>сопоставимы с</w:t>
      </w:r>
      <w:r w:rsidR="00E961FC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показателям</w:t>
      </w:r>
      <w:r w:rsidR="00AE21DF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и </w:t>
      </w:r>
      <w:r w:rsidR="00326ADD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февраля </w:t>
      </w:r>
      <w:r w:rsidR="00AE21DF">
        <w:rPr>
          <w:rFonts w:ascii="Segoe UI" w:eastAsia="+mn-ea" w:hAnsi="Segoe UI" w:cs="Segoe UI"/>
          <w:color w:val="000000"/>
          <w:kern w:val="24"/>
          <w:sz w:val="28"/>
          <w:szCs w:val="28"/>
        </w:rPr>
        <w:t>2014</w:t>
      </w:r>
      <w:r w:rsidR="00E961FC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года</w:t>
      </w:r>
      <w:r w:rsidR="00326ADD">
        <w:rPr>
          <w:rFonts w:ascii="Segoe UI" w:eastAsia="+mn-ea" w:hAnsi="Segoe UI" w:cs="Segoe UI"/>
          <w:color w:val="000000"/>
          <w:kern w:val="24"/>
          <w:sz w:val="28"/>
          <w:szCs w:val="28"/>
        </w:rPr>
        <w:t>.</w:t>
      </w:r>
    </w:p>
    <w:p w:rsidR="006261C4" w:rsidRPr="00927C80" w:rsidRDefault="00477F20" w:rsidP="00927C80">
      <w:pPr>
        <w:spacing w:line="360" w:lineRule="auto"/>
        <w:ind w:firstLine="708"/>
        <w:jc w:val="both"/>
        <w:rPr>
          <w:rFonts w:ascii="Segoe UI" w:eastAsia="+mn-ea" w:hAnsi="Segoe UI" w:cs="Segoe UI"/>
          <w:color w:val="000000"/>
          <w:kern w:val="24"/>
          <w:sz w:val="28"/>
          <w:szCs w:val="28"/>
        </w:rPr>
      </w:pPr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>З</w:t>
      </w:r>
      <w:r w:rsidR="001D4172">
        <w:rPr>
          <w:rFonts w:ascii="Segoe UI" w:eastAsia="+mn-ea" w:hAnsi="Segoe UI" w:cs="Segoe UI"/>
          <w:color w:val="000000"/>
          <w:kern w:val="24"/>
          <w:sz w:val="28"/>
          <w:szCs w:val="28"/>
        </w:rPr>
        <w:t>аметный рост</w:t>
      </w:r>
      <w:r w:rsidR="001D4172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</w:t>
      </w:r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не зафиксирован </w:t>
      </w:r>
      <w:r w:rsidR="00670D94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и относительно показателей января </w:t>
      </w:r>
      <w:bookmarkStart w:id="0" w:name="_GoBack"/>
      <w:bookmarkEnd w:id="0"/>
      <w:r w:rsidR="001D4172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текущего года, </w:t>
      </w:r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в </w:t>
      </w:r>
      <w:proofErr w:type="gramStart"/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>феврале</w:t>
      </w:r>
      <w:proofErr w:type="gramEnd"/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 </w:t>
      </w:r>
      <w:r w:rsidR="001D4172"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количество </w:t>
      </w:r>
      <w:r>
        <w:rPr>
          <w:rFonts w:ascii="Segoe UI" w:eastAsia="+mn-ea" w:hAnsi="Segoe UI" w:cs="Segoe UI"/>
          <w:color w:val="000000"/>
          <w:kern w:val="24"/>
          <w:sz w:val="28"/>
          <w:szCs w:val="28"/>
        </w:rPr>
        <w:t xml:space="preserve">зарегистрированных </w:t>
      </w:r>
      <w:r w:rsidR="001D4172">
        <w:rPr>
          <w:rFonts w:ascii="Segoe UI" w:eastAsia="+mn-ea" w:hAnsi="Segoe UI" w:cs="Segoe UI"/>
          <w:color w:val="000000"/>
          <w:kern w:val="24"/>
          <w:sz w:val="28"/>
          <w:szCs w:val="28"/>
        </w:rPr>
        <w:t>договоров увеличилось лишь на 92.</w:t>
      </w:r>
    </w:p>
    <w:p w:rsidR="00A03C88" w:rsidRDefault="00A03C88" w:rsidP="00557CF0">
      <w:pPr>
        <w:ind w:firstLine="708"/>
        <w:jc w:val="both"/>
        <w:rPr>
          <w:rFonts w:ascii="Segoe UI" w:hAnsi="Segoe UI" w:cs="Segoe UI"/>
          <w:sz w:val="28"/>
          <w:szCs w:val="28"/>
        </w:rPr>
      </w:pPr>
    </w:p>
    <w:p w:rsidR="00241A17" w:rsidRPr="00EC7A58" w:rsidRDefault="00241A17" w:rsidP="00241A17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>Контакты для СМИ:</w:t>
      </w:r>
    </w:p>
    <w:p w:rsidR="00241A17" w:rsidRPr="00EC7A58" w:rsidRDefault="00241A17" w:rsidP="00241A17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>Альфина Фаритовна Карагужина, ответственнное лицо за организацию взаимодействия Управления Росреестра по Республике Башкортостан со СМИ.</w:t>
      </w:r>
    </w:p>
    <w:p w:rsidR="004B23A8" w:rsidRPr="007908AA" w:rsidRDefault="00241A17" w:rsidP="007908AA">
      <w:pPr>
        <w:rPr>
          <w:rFonts w:eastAsiaTheme="minorEastAsia"/>
          <w:i/>
          <w:noProof/>
          <w:sz w:val="20"/>
          <w:szCs w:val="20"/>
        </w:rPr>
      </w:pPr>
      <w:r w:rsidRPr="00EC7A58">
        <w:rPr>
          <w:rFonts w:eastAsiaTheme="minorEastAsia"/>
          <w:i/>
          <w:noProof/>
          <w:sz w:val="20"/>
          <w:szCs w:val="20"/>
        </w:rPr>
        <w:t xml:space="preserve">Раб. тел. (347) 224-36-16 (2003), моб. тел. +79033531024, 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e</w:t>
      </w:r>
      <w:r w:rsidRPr="00EC7A58">
        <w:rPr>
          <w:rFonts w:eastAsiaTheme="minorEastAsia"/>
          <w:i/>
          <w:noProof/>
          <w:sz w:val="20"/>
          <w:szCs w:val="20"/>
        </w:rPr>
        <w:t>-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mail</w:t>
      </w:r>
      <w:r w:rsidRPr="00EC7A58">
        <w:rPr>
          <w:rFonts w:eastAsiaTheme="minorEastAsia"/>
          <w:i/>
          <w:noProof/>
          <w:sz w:val="20"/>
          <w:szCs w:val="20"/>
        </w:rPr>
        <w:t xml:space="preserve">: 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okad</w:t>
      </w:r>
      <w:r w:rsidRPr="00EC7A58">
        <w:rPr>
          <w:rFonts w:eastAsiaTheme="minorEastAsia"/>
          <w:i/>
          <w:noProof/>
          <w:sz w:val="20"/>
          <w:szCs w:val="20"/>
        </w:rPr>
        <w:t>3@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rosreestr</w:t>
      </w:r>
      <w:r w:rsidRPr="00EC7A58">
        <w:rPr>
          <w:rFonts w:eastAsiaTheme="minorEastAsia"/>
          <w:i/>
          <w:noProof/>
          <w:sz w:val="20"/>
          <w:szCs w:val="20"/>
        </w:rPr>
        <w:t>02.</w:t>
      </w:r>
      <w:r w:rsidRPr="00EC7A58">
        <w:rPr>
          <w:rFonts w:eastAsiaTheme="minorEastAsia"/>
          <w:i/>
          <w:noProof/>
          <w:sz w:val="20"/>
          <w:szCs w:val="20"/>
          <w:lang w:val="en-US"/>
        </w:rPr>
        <w:t>ru</w:t>
      </w:r>
    </w:p>
    <w:sectPr w:rsidR="004B23A8" w:rsidRPr="007908AA" w:rsidSect="007B5A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2C"/>
    <w:rsid w:val="00011E8F"/>
    <w:rsid w:val="0002019E"/>
    <w:rsid w:val="00035D30"/>
    <w:rsid w:val="00064C1D"/>
    <w:rsid w:val="000723B4"/>
    <w:rsid w:val="00077451"/>
    <w:rsid w:val="00082F79"/>
    <w:rsid w:val="000853B1"/>
    <w:rsid w:val="000907D9"/>
    <w:rsid w:val="0009337F"/>
    <w:rsid w:val="000A2F3B"/>
    <w:rsid w:val="000B730A"/>
    <w:rsid w:val="000C38A8"/>
    <w:rsid w:val="00112238"/>
    <w:rsid w:val="0012128F"/>
    <w:rsid w:val="00127A0D"/>
    <w:rsid w:val="001439DE"/>
    <w:rsid w:val="00174BFA"/>
    <w:rsid w:val="001757F5"/>
    <w:rsid w:val="00185925"/>
    <w:rsid w:val="001A31E4"/>
    <w:rsid w:val="001C4744"/>
    <w:rsid w:val="001D3AFB"/>
    <w:rsid w:val="001D4172"/>
    <w:rsid w:val="001D7ADE"/>
    <w:rsid w:val="001E7DCA"/>
    <w:rsid w:val="001F1DBF"/>
    <w:rsid w:val="0020124F"/>
    <w:rsid w:val="0023228D"/>
    <w:rsid w:val="00236261"/>
    <w:rsid w:val="00241A17"/>
    <w:rsid w:val="00276D54"/>
    <w:rsid w:val="00280DE1"/>
    <w:rsid w:val="002A1B8A"/>
    <w:rsid w:val="002A518D"/>
    <w:rsid w:val="002A5E01"/>
    <w:rsid w:val="00300BE2"/>
    <w:rsid w:val="003074CB"/>
    <w:rsid w:val="00321093"/>
    <w:rsid w:val="003219F3"/>
    <w:rsid w:val="00326ADD"/>
    <w:rsid w:val="00330BDC"/>
    <w:rsid w:val="00331DCF"/>
    <w:rsid w:val="00362AE7"/>
    <w:rsid w:val="00383B9A"/>
    <w:rsid w:val="0038719B"/>
    <w:rsid w:val="0039232C"/>
    <w:rsid w:val="0039418A"/>
    <w:rsid w:val="003A2905"/>
    <w:rsid w:val="003A7644"/>
    <w:rsid w:val="003B60C1"/>
    <w:rsid w:val="003C01A0"/>
    <w:rsid w:val="003C1CAA"/>
    <w:rsid w:val="003E7638"/>
    <w:rsid w:val="003F7C6D"/>
    <w:rsid w:val="0040155D"/>
    <w:rsid w:val="00412E35"/>
    <w:rsid w:val="00414281"/>
    <w:rsid w:val="00441CF0"/>
    <w:rsid w:val="00455DB1"/>
    <w:rsid w:val="00472E86"/>
    <w:rsid w:val="00477F20"/>
    <w:rsid w:val="004B23A8"/>
    <w:rsid w:val="004D509E"/>
    <w:rsid w:val="004D59FE"/>
    <w:rsid w:val="004E3952"/>
    <w:rsid w:val="004F069C"/>
    <w:rsid w:val="004F58AE"/>
    <w:rsid w:val="00504699"/>
    <w:rsid w:val="005249B3"/>
    <w:rsid w:val="00526008"/>
    <w:rsid w:val="00532888"/>
    <w:rsid w:val="005412D8"/>
    <w:rsid w:val="00543936"/>
    <w:rsid w:val="005474F9"/>
    <w:rsid w:val="005527F0"/>
    <w:rsid w:val="005533E6"/>
    <w:rsid w:val="0055468B"/>
    <w:rsid w:val="00557CF0"/>
    <w:rsid w:val="005E1BF1"/>
    <w:rsid w:val="005E1E2C"/>
    <w:rsid w:val="005E2EE5"/>
    <w:rsid w:val="005E3A49"/>
    <w:rsid w:val="005E4A16"/>
    <w:rsid w:val="005F7FE9"/>
    <w:rsid w:val="00614D66"/>
    <w:rsid w:val="006261C4"/>
    <w:rsid w:val="00644584"/>
    <w:rsid w:val="00646C75"/>
    <w:rsid w:val="00670D94"/>
    <w:rsid w:val="00692BC1"/>
    <w:rsid w:val="006D7F75"/>
    <w:rsid w:val="00723284"/>
    <w:rsid w:val="00754BC8"/>
    <w:rsid w:val="00762F09"/>
    <w:rsid w:val="00764F1A"/>
    <w:rsid w:val="0076712C"/>
    <w:rsid w:val="00775E85"/>
    <w:rsid w:val="007908AA"/>
    <w:rsid w:val="007A25C0"/>
    <w:rsid w:val="007B5A8A"/>
    <w:rsid w:val="007C5886"/>
    <w:rsid w:val="007F73E8"/>
    <w:rsid w:val="007F7952"/>
    <w:rsid w:val="0080688E"/>
    <w:rsid w:val="00806D08"/>
    <w:rsid w:val="00846096"/>
    <w:rsid w:val="008460B2"/>
    <w:rsid w:val="0084723E"/>
    <w:rsid w:val="00851050"/>
    <w:rsid w:val="0086329A"/>
    <w:rsid w:val="00866679"/>
    <w:rsid w:val="00885D74"/>
    <w:rsid w:val="00890A28"/>
    <w:rsid w:val="008951FC"/>
    <w:rsid w:val="008A04AE"/>
    <w:rsid w:val="008A56F6"/>
    <w:rsid w:val="008D0A39"/>
    <w:rsid w:val="008D27BD"/>
    <w:rsid w:val="008D580D"/>
    <w:rsid w:val="008E6B5C"/>
    <w:rsid w:val="008F1105"/>
    <w:rsid w:val="008F25FA"/>
    <w:rsid w:val="009103F9"/>
    <w:rsid w:val="00925F4A"/>
    <w:rsid w:val="00927C80"/>
    <w:rsid w:val="00941DFC"/>
    <w:rsid w:val="009542B9"/>
    <w:rsid w:val="0098128F"/>
    <w:rsid w:val="00986905"/>
    <w:rsid w:val="0099479D"/>
    <w:rsid w:val="009A1663"/>
    <w:rsid w:val="009C1902"/>
    <w:rsid w:val="009C4B67"/>
    <w:rsid w:val="009C776F"/>
    <w:rsid w:val="009E5765"/>
    <w:rsid w:val="009E6010"/>
    <w:rsid w:val="00A00991"/>
    <w:rsid w:val="00A03C88"/>
    <w:rsid w:val="00A15CC7"/>
    <w:rsid w:val="00A26F21"/>
    <w:rsid w:val="00A2796E"/>
    <w:rsid w:val="00A27A1E"/>
    <w:rsid w:val="00A37C6B"/>
    <w:rsid w:val="00A45F58"/>
    <w:rsid w:val="00A5767B"/>
    <w:rsid w:val="00A66D8B"/>
    <w:rsid w:val="00A77C8D"/>
    <w:rsid w:val="00A81F7A"/>
    <w:rsid w:val="00A84517"/>
    <w:rsid w:val="00A957A7"/>
    <w:rsid w:val="00AC7A61"/>
    <w:rsid w:val="00AD27A6"/>
    <w:rsid w:val="00AE21DF"/>
    <w:rsid w:val="00AE269D"/>
    <w:rsid w:val="00AE382D"/>
    <w:rsid w:val="00AE43CA"/>
    <w:rsid w:val="00B02C61"/>
    <w:rsid w:val="00B075FC"/>
    <w:rsid w:val="00B17561"/>
    <w:rsid w:val="00B20453"/>
    <w:rsid w:val="00B569FB"/>
    <w:rsid w:val="00B71E76"/>
    <w:rsid w:val="00B81056"/>
    <w:rsid w:val="00B92C53"/>
    <w:rsid w:val="00B9315A"/>
    <w:rsid w:val="00BB7F86"/>
    <w:rsid w:val="00BC5F4B"/>
    <w:rsid w:val="00BD3F55"/>
    <w:rsid w:val="00BD4E6F"/>
    <w:rsid w:val="00BE193D"/>
    <w:rsid w:val="00C04D63"/>
    <w:rsid w:val="00C14867"/>
    <w:rsid w:val="00C209C6"/>
    <w:rsid w:val="00C22B83"/>
    <w:rsid w:val="00C243A3"/>
    <w:rsid w:val="00C267C0"/>
    <w:rsid w:val="00C46048"/>
    <w:rsid w:val="00C63ECD"/>
    <w:rsid w:val="00C731BB"/>
    <w:rsid w:val="00C74D3C"/>
    <w:rsid w:val="00CB160D"/>
    <w:rsid w:val="00CB5B02"/>
    <w:rsid w:val="00CC1963"/>
    <w:rsid w:val="00CD41B8"/>
    <w:rsid w:val="00CE301B"/>
    <w:rsid w:val="00CF21BB"/>
    <w:rsid w:val="00CF5E4A"/>
    <w:rsid w:val="00D15D2F"/>
    <w:rsid w:val="00D1702A"/>
    <w:rsid w:val="00D202D7"/>
    <w:rsid w:val="00D30A05"/>
    <w:rsid w:val="00D47E13"/>
    <w:rsid w:val="00D70FC0"/>
    <w:rsid w:val="00D7323F"/>
    <w:rsid w:val="00D94620"/>
    <w:rsid w:val="00DB42CA"/>
    <w:rsid w:val="00DB5658"/>
    <w:rsid w:val="00DC4792"/>
    <w:rsid w:val="00DF5EC1"/>
    <w:rsid w:val="00E03CA5"/>
    <w:rsid w:val="00E27E6E"/>
    <w:rsid w:val="00E44F75"/>
    <w:rsid w:val="00E45678"/>
    <w:rsid w:val="00E56D81"/>
    <w:rsid w:val="00E6098B"/>
    <w:rsid w:val="00E63A28"/>
    <w:rsid w:val="00E961FC"/>
    <w:rsid w:val="00EA541B"/>
    <w:rsid w:val="00EC4761"/>
    <w:rsid w:val="00ED2EAD"/>
    <w:rsid w:val="00EE013A"/>
    <w:rsid w:val="00EF7D34"/>
    <w:rsid w:val="00F03F72"/>
    <w:rsid w:val="00F05005"/>
    <w:rsid w:val="00F079E9"/>
    <w:rsid w:val="00F14E7F"/>
    <w:rsid w:val="00F16101"/>
    <w:rsid w:val="00F27694"/>
    <w:rsid w:val="00F50617"/>
    <w:rsid w:val="00F56E5A"/>
    <w:rsid w:val="00F6796D"/>
    <w:rsid w:val="00F84B3E"/>
    <w:rsid w:val="00FA2DE7"/>
    <w:rsid w:val="00FC14B8"/>
    <w:rsid w:val="00FC280A"/>
    <w:rsid w:val="00FC7280"/>
    <w:rsid w:val="00FD14BC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723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Карагужина Альфина Фаритовна</dc:creator>
  <cp:lastModifiedBy>Карагужина Альфина Фаритовна</cp:lastModifiedBy>
  <cp:revision>21</cp:revision>
  <cp:lastPrinted>2020-03-17T11:51:00Z</cp:lastPrinted>
  <dcterms:created xsi:type="dcterms:W3CDTF">2020-03-17T09:42:00Z</dcterms:created>
  <dcterms:modified xsi:type="dcterms:W3CDTF">2020-03-17T11:55:00Z</dcterms:modified>
</cp:coreProperties>
</file>