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FD36D7" w:rsidTr="00FD36D7">
        <w:trPr>
          <w:trHeight w:val="1274"/>
        </w:trPr>
        <w:tc>
          <w:tcPr>
            <w:tcW w:w="4363" w:type="dxa"/>
            <w:hideMark/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ИРТӨБӘК АУЫЛ СОВЕТЫ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БИЛӘМӘҺЕ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FD36D7" w:rsidTr="00FD36D7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36D7" w:rsidRDefault="00FD36D7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36D7" w:rsidTr="00FD36D7">
        <w:trPr>
          <w:trHeight w:val="439"/>
        </w:trPr>
        <w:tc>
          <w:tcPr>
            <w:tcW w:w="4363" w:type="dxa"/>
            <w:hideMark/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08 сентябрь 2020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40</w:t>
            </w:r>
          </w:p>
        </w:tc>
        <w:tc>
          <w:tcPr>
            <w:tcW w:w="4114" w:type="dxa"/>
          </w:tcPr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08 сентября  2020 г.</w:t>
            </w:r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FD36D7" w:rsidRDefault="00FD36D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36D7" w:rsidRDefault="00FD36D7" w:rsidP="00A11089">
      <w:pPr>
        <w:suppressAutoHyphens/>
        <w:spacing w:line="240" w:lineRule="auto"/>
        <w:rPr>
          <w:sz w:val="24"/>
          <w:szCs w:val="24"/>
        </w:rPr>
      </w:pPr>
    </w:p>
    <w:p w:rsidR="00FD36D7" w:rsidRPr="00FD36D7" w:rsidRDefault="00FD36D7" w:rsidP="00FD36D7">
      <w:pPr>
        <w:suppressAutoHyphens/>
        <w:spacing w:line="240" w:lineRule="auto"/>
        <w:ind w:left="5400"/>
        <w:rPr>
          <w:szCs w:val="28"/>
        </w:rPr>
      </w:pPr>
    </w:p>
    <w:p w:rsidR="00FD36D7" w:rsidRPr="00FD36D7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 w:rsidRPr="00FD36D7">
        <w:rPr>
          <w:b/>
          <w:bCs/>
          <w:szCs w:val="28"/>
        </w:rPr>
        <w:t>Порядок</w:t>
      </w:r>
    </w:p>
    <w:p w:rsidR="00FD36D7" w:rsidRPr="00FD36D7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 w:rsidRPr="00FD36D7">
        <w:rPr>
          <w:b/>
          <w:szCs w:val="28"/>
        </w:rPr>
        <w:t xml:space="preserve"> применения бюджетной классификации Российской Федерации в части, относящейся к бюджету </w:t>
      </w:r>
      <w:r w:rsidRPr="00FD36D7">
        <w:rPr>
          <w:b/>
          <w:bCs/>
          <w:szCs w:val="28"/>
        </w:rPr>
        <w:t xml:space="preserve">сельского поселения </w:t>
      </w:r>
      <w:proofErr w:type="spellStart"/>
      <w:r>
        <w:rPr>
          <w:b/>
          <w:bCs/>
          <w:szCs w:val="28"/>
        </w:rPr>
        <w:t>Иртюбякский</w:t>
      </w:r>
      <w:proofErr w:type="spellEnd"/>
      <w:r w:rsidRPr="00FD36D7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сельсовет </w:t>
      </w:r>
      <w:r w:rsidRPr="00FD36D7">
        <w:rPr>
          <w:b/>
          <w:bCs/>
          <w:szCs w:val="28"/>
        </w:rPr>
        <w:t>муниципального района</w:t>
      </w:r>
      <w:r>
        <w:rPr>
          <w:b/>
          <w:bCs/>
          <w:szCs w:val="28"/>
        </w:rPr>
        <w:t xml:space="preserve"> </w:t>
      </w:r>
      <w:proofErr w:type="spellStart"/>
      <w:r w:rsidRPr="00FD36D7">
        <w:rPr>
          <w:b/>
          <w:szCs w:val="28"/>
        </w:rPr>
        <w:t>Кугарчинский</w:t>
      </w:r>
      <w:proofErr w:type="spellEnd"/>
      <w:r w:rsidRPr="00FD36D7">
        <w:rPr>
          <w:b/>
          <w:bCs/>
          <w:szCs w:val="28"/>
        </w:rPr>
        <w:t xml:space="preserve"> район Республики Башкортостан</w:t>
      </w:r>
    </w:p>
    <w:p w:rsidR="00FD36D7" w:rsidRPr="00E639CA" w:rsidRDefault="00FD36D7" w:rsidP="00FD36D7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5900B6" w:rsidRPr="002B6A16" w:rsidRDefault="00FD36D7" w:rsidP="005900B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ru-RU"/>
        </w:rPr>
      </w:pPr>
      <w:r w:rsidRPr="00326B18">
        <w:rPr>
          <w:rFonts w:eastAsia="SimSun"/>
          <w:szCs w:val="28"/>
          <w:lang w:eastAsia="zh-CN"/>
        </w:rPr>
        <w:tab/>
      </w:r>
      <w:proofErr w:type="gramStart"/>
      <w:r w:rsidR="005900B6">
        <w:rPr>
          <w:color w:val="000000"/>
          <w:shd w:val="clear" w:color="auto" w:fill="FFFFFF"/>
        </w:rPr>
        <w:t>В целях единства бюджетной политики и своевременного составления бюджета сельского поселения </w:t>
      </w:r>
      <w:proofErr w:type="spellStart"/>
      <w:r w:rsidR="005900B6">
        <w:rPr>
          <w:color w:val="000000"/>
          <w:shd w:val="clear" w:color="auto" w:fill="FFFFFF"/>
        </w:rPr>
        <w:t>Иртюбякский</w:t>
      </w:r>
      <w:proofErr w:type="spellEnd"/>
      <w:r w:rsidR="005900B6">
        <w:rPr>
          <w:color w:val="000000"/>
          <w:shd w:val="clear" w:color="auto" w:fill="FFFFFF"/>
        </w:rPr>
        <w:t xml:space="preserve">  сельсовет</w:t>
      </w:r>
      <w:r w:rsidR="005900B6">
        <w:rPr>
          <w:b/>
          <w:bCs/>
          <w:color w:val="000000"/>
          <w:shd w:val="clear" w:color="auto" w:fill="FFFFFF"/>
        </w:rPr>
        <w:t> </w:t>
      </w:r>
      <w:r w:rsidR="005900B6">
        <w:rPr>
          <w:color w:val="000000"/>
          <w:shd w:val="clear" w:color="auto" w:fill="FFFFFF"/>
        </w:rPr>
        <w:t xml:space="preserve">муниципального района </w:t>
      </w:r>
      <w:proofErr w:type="spellStart"/>
      <w:r w:rsidR="005900B6">
        <w:rPr>
          <w:color w:val="000000"/>
          <w:shd w:val="clear" w:color="auto" w:fill="FFFFFF"/>
        </w:rPr>
        <w:t>Кугарчинский</w:t>
      </w:r>
      <w:proofErr w:type="spellEnd"/>
      <w:r w:rsidR="005900B6">
        <w:rPr>
          <w:color w:val="000000"/>
          <w:shd w:val="clear" w:color="auto" w:fill="FFFFFF"/>
        </w:rPr>
        <w:t xml:space="preserve"> район Республики Башкортостан в соответствии со статьями 9, 20, 21, 23 Бюджетного кодекса Российской Федерации и руководствуясь приказом Министерства финансов Республики Башкортостан от 29 декабря 2018 года № 349 «Об утверждении Порядка применения бюджетной классификации Российской Федерации в части, относящейся к бюджету Республики Башкортостан и</w:t>
      </w:r>
      <w:proofErr w:type="gramEnd"/>
      <w:r w:rsidR="005900B6">
        <w:rPr>
          <w:color w:val="000000"/>
          <w:shd w:val="clear" w:color="auto" w:fill="FFFFFF"/>
        </w:rPr>
        <w:t xml:space="preserve"> бюджету Территориального фонда обязательного медицинского страхования Республики Башкортостан»</w:t>
      </w:r>
      <w:r w:rsidR="005900B6" w:rsidRPr="002B6A16">
        <w:rPr>
          <w:rFonts w:eastAsia="Calibri"/>
          <w:szCs w:val="28"/>
          <w:lang w:eastAsia="ru-RU"/>
        </w:rPr>
        <w:t xml:space="preserve">, администрация </w:t>
      </w:r>
      <w:r w:rsidR="005900B6">
        <w:rPr>
          <w:rFonts w:eastAsia="Calibri"/>
          <w:szCs w:val="28"/>
          <w:lang w:eastAsia="ru-RU"/>
        </w:rPr>
        <w:t xml:space="preserve">сельского поселения </w:t>
      </w:r>
      <w:proofErr w:type="spellStart"/>
      <w:r w:rsidR="005900B6">
        <w:rPr>
          <w:rFonts w:eastAsia="Calibri"/>
          <w:szCs w:val="28"/>
          <w:lang w:eastAsia="ru-RU"/>
        </w:rPr>
        <w:t>Иртюбякский</w:t>
      </w:r>
      <w:proofErr w:type="spellEnd"/>
      <w:r w:rsidR="005900B6">
        <w:rPr>
          <w:rFonts w:eastAsia="Calibri"/>
          <w:szCs w:val="28"/>
          <w:lang w:eastAsia="ru-RU"/>
        </w:rPr>
        <w:t xml:space="preserve"> </w:t>
      </w:r>
      <w:r w:rsidR="005900B6" w:rsidRPr="002B6A16">
        <w:rPr>
          <w:rFonts w:eastAsia="Calibri"/>
          <w:szCs w:val="28"/>
          <w:lang w:eastAsia="ru-RU"/>
        </w:rPr>
        <w:t xml:space="preserve"> сельсове</w:t>
      </w:r>
      <w:r w:rsidR="005900B6">
        <w:rPr>
          <w:rFonts w:eastAsia="Calibri"/>
          <w:szCs w:val="28"/>
          <w:lang w:eastAsia="ru-RU"/>
        </w:rPr>
        <w:t xml:space="preserve">т муниципального района </w:t>
      </w:r>
      <w:proofErr w:type="spellStart"/>
      <w:r w:rsidR="005900B6">
        <w:rPr>
          <w:rFonts w:eastAsia="Calibri"/>
          <w:szCs w:val="28"/>
          <w:lang w:eastAsia="ru-RU"/>
        </w:rPr>
        <w:t>Кугарчинский</w:t>
      </w:r>
      <w:proofErr w:type="spellEnd"/>
      <w:r w:rsidR="005900B6" w:rsidRPr="002B6A16">
        <w:rPr>
          <w:rFonts w:eastAsia="Calibri"/>
          <w:szCs w:val="28"/>
          <w:lang w:eastAsia="ru-RU"/>
        </w:rPr>
        <w:t xml:space="preserve"> район Республики Башкортостан  ПОСТАНОВЛЯЕТ</w:t>
      </w:r>
      <w:proofErr w:type="gramStart"/>
      <w:r w:rsidR="005900B6" w:rsidRPr="002B6A16">
        <w:rPr>
          <w:rFonts w:eastAsia="Calibri"/>
          <w:szCs w:val="28"/>
          <w:lang w:eastAsia="ru-RU"/>
        </w:rPr>
        <w:t xml:space="preserve"> :</w:t>
      </w:r>
      <w:proofErr w:type="gramEnd"/>
    </w:p>
    <w:p w:rsidR="005900B6" w:rsidRPr="002B6A16" w:rsidRDefault="005900B6" w:rsidP="005900B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ru-RU"/>
        </w:rPr>
      </w:pPr>
      <w:r w:rsidRPr="002B6A16">
        <w:rPr>
          <w:rFonts w:eastAsia="Calibri"/>
          <w:szCs w:val="28"/>
          <w:lang w:eastAsia="ru-RU"/>
        </w:rPr>
        <w:t>1. Утвердить прилагаемый «</w:t>
      </w:r>
      <w:r w:rsidRPr="002B6A16">
        <w:rPr>
          <w:szCs w:val="28"/>
          <w:lang w:eastAsia="ru-RU"/>
        </w:rPr>
        <w:t>П</w:t>
      </w:r>
      <w:r w:rsidRPr="002B6A16">
        <w:rPr>
          <w:rFonts w:eastAsia="Calibri"/>
          <w:szCs w:val="28"/>
          <w:lang w:eastAsia="ru-RU"/>
        </w:rPr>
        <w:t>орядок применения бюджетной классификации Российской Федерации в части, относящейся к бюджету сельского пос</w:t>
      </w:r>
      <w:r>
        <w:rPr>
          <w:rFonts w:eastAsia="Calibri"/>
          <w:szCs w:val="28"/>
          <w:lang w:eastAsia="ru-RU"/>
        </w:rPr>
        <w:t xml:space="preserve">еления </w:t>
      </w:r>
      <w:proofErr w:type="spellStart"/>
      <w:r>
        <w:rPr>
          <w:rFonts w:eastAsia="Calibri"/>
          <w:szCs w:val="28"/>
          <w:lang w:eastAsia="ru-RU"/>
        </w:rPr>
        <w:t>Иртюбякский</w:t>
      </w:r>
      <w:proofErr w:type="spellEnd"/>
      <w:r>
        <w:rPr>
          <w:rFonts w:eastAsia="Calibri"/>
          <w:szCs w:val="28"/>
          <w:lang w:eastAsia="ru-RU"/>
        </w:rPr>
        <w:t xml:space="preserve"> </w:t>
      </w:r>
      <w:r w:rsidRPr="002B6A16">
        <w:rPr>
          <w:rFonts w:eastAsia="Calibri"/>
          <w:szCs w:val="28"/>
          <w:lang w:eastAsia="ru-RU"/>
        </w:rPr>
        <w:t xml:space="preserve"> сельсове</w:t>
      </w:r>
      <w:r>
        <w:rPr>
          <w:rFonts w:eastAsia="Calibri"/>
          <w:szCs w:val="28"/>
          <w:lang w:eastAsia="ru-RU"/>
        </w:rPr>
        <w:t xml:space="preserve">т муниципального района </w:t>
      </w:r>
      <w:proofErr w:type="spellStart"/>
      <w:r>
        <w:rPr>
          <w:rFonts w:eastAsia="Calibri"/>
          <w:szCs w:val="28"/>
          <w:lang w:eastAsia="ru-RU"/>
        </w:rPr>
        <w:t>Кугарчинский</w:t>
      </w:r>
      <w:proofErr w:type="spellEnd"/>
      <w:r w:rsidRPr="002B6A16">
        <w:rPr>
          <w:rFonts w:eastAsia="Calibri"/>
          <w:szCs w:val="28"/>
          <w:lang w:eastAsia="ru-RU"/>
        </w:rPr>
        <w:t xml:space="preserve"> район Республики Башкортостан» (далее – Порядок).</w:t>
      </w:r>
    </w:p>
    <w:p w:rsidR="005900B6" w:rsidRPr="002B6A16" w:rsidRDefault="005900B6" w:rsidP="005900B6">
      <w:pPr>
        <w:spacing w:after="200"/>
        <w:ind w:left="720" w:right="-1"/>
        <w:contextualSpacing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</w:t>
      </w:r>
      <w:proofErr w:type="gramStart"/>
      <w:r w:rsidRPr="002B6A16">
        <w:rPr>
          <w:szCs w:val="28"/>
          <w:lang w:eastAsia="ru-RU"/>
        </w:rPr>
        <w:t>Контроль за</w:t>
      </w:r>
      <w:proofErr w:type="gramEnd"/>
      <w:r w:rsidRPr="002B6A16">
        <w:rPr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900B6" w:rsidRPr="002B6A16" w:rsidRDefault="005900B6" w:rsidP="005900B6">
      <w:pPr>
        <w:spacing w:line="240" w:lineRule="auto"/>
        <w:ind w:right="-1"/>
        <w:rPr>
          <w:szCs w:val="28"/>
          <w:lang w:eastAsia="ru-RU"/>
        </w:rPr>
      </w:pPr>
    </w:p>
    <w:p w:rsidR="00FD36D7" w:rsidRPr="00A11089" w:rsidRDefault="00FD36D7" w:rsidP="005900B6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1089" w:rsidRPr="00A11089" w:rsidRDefault="00FD36D7" w:rsidP="00FD36D7">
      <w:pPr>
        <w:rPr>
          <w:szCs w:val="28"/>
        </w:rPr>
      </w:pPr>
      <w:r w:rsidRPr="00A11089">
        <w:rPr>
          <w:szCs w:val="28"/>
        </w:rPr>
        <w:t xml:space="preserve">Глава  администрации   </w:t>
      </w:r>
    </w:p>
    <w:p w:rsidR="00FD36D7" w:rsidRPr="00A11089" w:rsidRDefault="00A11089" w:rsidP="00FD36D7">
      <w:pPr>
        <w:rPr>
          <w:szCs w:val="28"/>
        </w:rPr>
      </w:pPr>
      <w:r w:rsidRPr="00A11089">
        <w:rPr>
          <w:szCs w:val="28"/>
        </w:rPr>
        <w:t xml:space="preserve">СП </w:t>
      </w:r>
      <w:proofErr w:type="spellStart"/>
      <w:r w:rsidRPr="00A11089">
        <w:rPr>
          <w:szCs w:val="28"/>
        </w:rPr>
        <w:t>Иртюбякский</w:t>
      </w:r>
      <w:proofErr w:type="spellEnd"/>
      <w:r w:rsidRPr="00A11089">
        <w:rPr>
          <w:szCs w:val="28"/>
        </w:rPr>
        <w:t xml:space="preserve"> сельсовет</w:t>
      </w:r>
      <w:r w:rsidR="00FD36D7" w:rsidRPr="00A11089">
        <w:rPr>
          <w:szCs w:val="28"/>
        </w:rPr>
        <w:t xml:space="preserve">                </w:t>
      </w:r>
      <w:r w:rsidRPr="00A11089">
        <w:rPr>
          <w:szCs w:val="28"/>
        </w:rPr>
        <w:t xml:space="preserve">      </w:t>
      </w:r>
      <w:r w:rsidR="00FD36D7" w:rsidRPr="00A11089">
        <w:rPr>
          <w:szCs w:val="28"/>
        </w:rPr>
        <w:t xml:space="preserve">                      З.С. Узбеков</w:t>
      </w:r>
    </w:p>
    <w:p w:rsidR="00FD36D7" w:rsidRPr="00A11089" w:rsidRDefault="00FD36D7" w:rsidP="00FD36D7">
      <w:pPr>
        <w:suppressAutoHyphens/>
        <w:spacing w:line="240" w:lineRule="auto"/>
        <w:rPr>
          <w:szCs w:val="28"/>
        </w:rPr>
      </w:pPr>
    </w:p>
    <w:p w:rsidR="00A11089" w:rsidRPr="00A11089" w:rsidRDefault="00A11089" w:rsidP="00FD36D7">
      <w:pPr>
        <w:suppressAutoHyphens/>
        <w:spacing w:line="240" w:lineRule="auto"/>
        <w:rPr>
          <w:szCs w:val="28"/>
        </w:rPr>
      </w:pPr>
    </w:p>
    <w:p w:rsidR="00A11089" w:rsidRPr="00A11089" w:rsidRDefault="00A11089" w:rsidP="00FD36D7">
      <w:pPr>
        <w:suppressAutoHyphens/>
        <w:spacing w:line="240" w:lineRule="auto"/>
        <w:rPr>
          <w:szCs w:val="28"/>
        </w:rPr>
      </w:pPr>
    </w:p>
    <w:p w:rsidR="00A11089" w:rsidRPr="00A11089" w:rsidRDefault="00A11089" w:rsidP="00FD36D7">
      <w:pPr>
        <w:suppressAutoHyphens/>
        <w:spacing w:line="240" w:lineRule="auto"/>
        <w:rPr>
          <w:szCs w:val="28"/>
        </w:rPr>
      </w:pPr>
    </w:p>
    <w:p w:rsidR="00A11089" w:rsidRPr="00A11089" w:rsidRDefault="00A11089" w:rsidP="00FD36D7">
      <w:pPr>
        <w:suppressAutoHyphens/>
        <w:spacing w:line="240" w:lineRule="auto"/>
        <w:rPr>
          <w:szCs w:val="28"/>
        </w:rPr>
      </w:pPr>
    </w:p>
    <w:p w:rsidR="00A11089" w:rsidRDefault="00A11089" w:rsidP="00FD36D7">
      <w:pPr>
        <w:suppressAutoHyphens/>
        <w:spacing w:line="240" w:lineRule="auto"/>
        <w:rPr>
          <w:sz w:val="24"/>
          <w:szCs w:val="24"/>
        </w:rPr>
      </w:pPr>
    </w:p>
    <w:p w:rsidR="00A11089" w:rsidRDefault="00A11089" w:rsidP="00FD36D7">
      <w:pPr>
        <w:suppressAutoHyphens/>
        <w:spacing w:line="240" w:lineRule="auto"/>
        <w:rPr>
          <w:sz w:val="24"/>
          <w:szCs w:val="24"/>
        </w:rPr>
      </w:pPr>
    </w:p>
    <w:p w:rsidR="00A11089" w:rsidRDefault="00A11089" w:rsidP="00FD36D7">
      <w:pPr>
        <w:suppressAutoHyphens/>
        <w:spacing w:line="240" w:lineRule="auto"/>
        <w:rPr>
          <w:sz w:val="24"/>
          <w:szCs w:val="24"/>
        </w:rPr>
      </w:pPr>
    </w:p>
    <w:p w:rsidR="00A11089" w:rsidRDefault="00A11089" w:rsidP="00FD36D7">
      <w:pPr>
        <w:suppressAutoHyphens/>
        <w:spacing w:line="240" w:lineRule="auto"/>
        <w:rPr>
          <w:sz w:val="24"/>
          <w:szCs w:val="24"/>
        </w:rPr>
      </w:pPr>
    </w:p>
    <w:p w:rsidR="00A11089" w:rsidRDefault="00A11089" w:rsidP="00FD36D7">
      <w:pPr>
        <w:suppressAutoHyphens/>
        <w:spacing w:line="240" w:lineRule="auto"/>
        <w:rPr>
          <w:sz w:val="24"/>
          <w:szCs w:val="24"/>
        </w:rPr>
      </w:pPr>
    </w:p>
    <w:p w:rsidR="00FD36D7" w:rsidRPr="00EF5505" w:rsidRDefault="00FD36D7" w:rsidP="00FD36D7">
      <w:pPr>
        <w:suppressAutoHyphens/>
        <w:spacing w:line="240" w:lineRule="auto"/>
        <w:ind w:left="5400"/>
        <w:rPr>
          <w:sz w:val="24"/>
          <w:szCs w:val="24"/>
        </w:rPr>
      </w:pPr>
      <w:r w:rsidRPr="00EF5505">
        <w:rPr>
          <w:sz w:val="24"/>
          <w:szCs w:val="24"/>
        </w:rPr>
        <w:t xml:space="preserve">Приложение </w:t>
      </w:r>
    </w:p>
    <w:p w:rsidR="00FD36D7" w:rsidRPr="00EF5505" w:rsidRDefault="00FD36D7" w:rsidP="00FD36D7">
      <w:pPr>
        <w:suppressAutoHyphens/>
        <w:spacing w:line="240" w:lineRule="auto"/>
        <w:ind w:left="5400"/>
        <w:rPr>
          <w:sz w:val="24"/>
          <w:szCs w:val="24"/>
        </w:rPr>
      </w:pPr>
      <w:r w:rsidRPr="00A11089">
        <w:rPr>
          <w:sz w:val="24"/>
          <w:szCs w:val="24"/>
        </w:rPr>
        <w:t>к постановлению</w:t>
      </w:r>
      <w:r w:rsidRPr="00EF5505">
        <w:rPr>
          <w:sz w:val="24"/>
          <w:szCs w:val="24"/>
        </w:rPr>
        <w:t xml:space="preserve"> главы сельского поселения </w:t>
      </w:r>
      <w:proofErr w:type="spellStart"/>
      <w:r w:rsidR="00A11089">
        <w:rPr>
          <w:sz w:val="24"/>
          <w:szCs w:val="24"/>
        </w:rPr>
        <w:t>Иртюбякский</w:t>
      </w:r>
      <w:proofErr w:type="spellEnd"/>
      <w:r>
        <w:rPr>
          <w:sz w:val="24"/>
          <w:szCs w:val="24"/>
        </w:rPr>
        <w:t xml:space="preserve"> </w:t>
      </w:r>
      <w:r w:rsidRPr="00EF5505">
        <w:rPr>
          <w:sz w:val="24"/>
          <w:szCs w:val="24"/>
        </w:rPr>
        <w:t>сельсовет</w:t>
      </w:r>
    </w:p>
    <w:p w:rsidR="00FD36D7" w:rsidRPr="00EF5505" w:rsidRDefault="00FD36D7" w:rsidP="00FD36D7">
      <w:pPr>
        <w:suppressAutoHyphens/>
        <w:spacing w:line="240" w:lineRule="auto"/>
        <w:ind w:left="5400"/>
        <w:rPr>
          <w:sz w:val="24"/>
          <w:szCs w:val="24"/>
        </w:rPr>
      </w:pPr>
      <w:r w:rsidRPr="00EF5505">
        <w:rPr>
          <w:sz w:val="24"/>
          <w:szCs w:val="24"/>
        </w:rPr>
        <w:t xml:space="preserve">муниципального района </w:t>
      </w:r>
    </w:p>
    <w:p w:rsidR="00FD36D7" w:rsidRPr="00EF5505" w:rsidRDefault="00FD36D7" w:rsidP="00FD36D7">
      <w:pPr>
        <w:suppressAutoHyphens/>
        <w:spacing w:line="240" w:lineRule="auto"/>
        <w:ind w:left="5400"/>
        <w:rPr>
          <w:sz w:val="24"/>
          <w:szCs w:val="24"/>
        </w:rPr>
      </w:pPr>
      <w:proofErr w:type="spellStart"/>
      <w:r>
        <w:rPr>
          <w:sz w:val="24"/>
          <w:szCs w:val="24"/>
        </w:rPr>
        <w:t>Кугарчинский</w:t>
      </w:r>
      <w:proofErr w:type="spellEnd"/>
      <w:r w:rsidRPr="00EF5505">
        <w:rPr>
          <w:sz w:val="24"/>
          <w:szCs w:val="24"/>
        </w:rPr>
        <w:t xml:space="preserve"> район</w:t>
      </w:r>
    </w:p>
    <w:p w:rsidR="00FD36D7" w:rsidRPr="00EF5505" w:rsidRDefault="00FD36D7" w:rsidP="00FD36D7">
      <w:pPr>
        <w:suppressAutoHyphens/>
        <w:spacing w:line="240" w:lineRule="auto"/>
        <w:ind w:left="5400"/>
        <w:rPr>
          <w:sz w:val="24"/>
          <w:szCs w:val="24"/>
        </w:rPr>
      </w:pPr>
      <w:r w:rsidRPr="00EF5505">
        <w:rPr>
          <w:sz w:val="24"/>
          <w:szCs w:val="24"/>
        </w:rPr>
        <w:t>Республики Башкортостан</w:t>
      </w:r>
    </w:p>
    <w:p w:rsidR="00FD36D7" w:rsidRDefault="00FD36D7" w:rsidP="00FD36D7">
      <w:pPr>
        <w:suppressAutoHyphens/>
        <w:spacing w:line="240" w:lineRule="auto"/>
        <w:ind w:left="4680"/>
        <w:rPr>
          <w:sz w:val="24"/>
          <w:szCs w:val="24"/>
        </w:rPr>
      </w:pPr>
      <w:r w:rsidRPr="00EF5505">
        <w:rPr>
          <w:sz w:val="24"/>
          <w:szCs w:val="24"/>
        </w:rPr>
        <w:t xml:space="preserve">            от </w:t>
      </w:r>
      <w:r w:rsidR="00A11089">
        <w:rPr>
          <w:sz w:val="24"/>
          <w:szCs w:val="24"/>
        </w:rPr>
        <w:t>8 сентября 2020</w:t>
      </w:r>
      <w:r>
        <w:rPr>
          <w:sz w:val="24"/>
          <w:szCs w:val="24"/>
        </w:rPr>
        <w:t xml:space="preserve"> года №</w:t>
      </w:r>
      <w:r w:rsidR="00A11089">
        <w:rPr>
          <w:sz w:val="24"/>
          <w:szCs w:val="24"/>
        </w:rPr>
        <w:t>40</w:t>
      </w:r>
      <w:r>
        <w:rPr>
          <w:sz w:val="24"/>
          <w:szCs w:val="24"/>
        </w:rPr>
        <w:t xml:space="preserve"> </w:t>
      </w:r>
    </w:p>
    <w:p w:rsidR="00FD36D7" w:rsidRDefault="00FD36D7" w:rsidP="00FD36D7">
      <w:pPr>
        <w:suppressAutoHyphens/>
        <w:spacing w:line="240" w:lineRule="auto"/>
        <w:ind w:left="4680"/>
        <w:rPr>
          <w:sz w:val="24"/>
          <w:szCs w:val="24"/>
        </w:rPr>
      </w:pPr>
    </w:p>
    <w:p w:rsidR="00FD36D7" w:rsidRPr="0076310A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76310A">
        <w:rPr>
          <w:b/>
          <w:bCs/>
          <w:sz w:val="24"/>
          <w:szCs w:val="24"/>
        </w:rPr>
        <w:t>Порядок</w:t>
      </w:r>
    </w:p>
    <w:p w:rsidR="00FD36D7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76310A">
        <w:rPr>
          <w:b/>
          <w:sz w:val="24"/>
          <w:szCs w:val="24"/>
        </w:rPr>
        <w:t xml:space="preserve"> применения бюджетной классификации Российской Ф</w:t>
      </w:r>
      <w:r>
        <w:rPr>
          <w:b/>
          <w:sz w:val="24"/>
          <w:szCs w:val="24"/>
        </w:rPr>
        <w:t>едерации в части, относящейся к</w:t>
      </w:r>
      <w:r w:rsidRPr="0076310A">
        <w:rPr>
          <w:b/>
          <w:sz w:val="24"/>
          <w:szCs w:val="24"/>
        </w:rPr>
        <w:t xml:space="preserve"> бюджету </w:t>
      </w:r>
      <w:r w:rsidRPr="0076310A">
        <w:rPr>
          <w:b/>
          <w:bCs/>
          <w:sz w:val="24"/>
          <w:szCs w:val="24"/>
        </w:rPr>
        <w:t xml:space="preserve">сельского поселения </w:t>
      </w:r>
      <w:proofErr w:type="spellStart"/>
      <w:r w:rsidR="00A11089">
        <w:rPr>
          <w:b/>
          <w:bCs/>
          <w:sz w:val="24"/>
          <w:szCs w:val="24"/>
        </w:rPr>
        <w:t>Иртюбякский</w:t>
      </w:r>
      <w:proofErr w:type="spellEnd"/>
      <w:r w:rsidR="00A1108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Pr="0076310A">
        <w:rPr>
          <w:b/>
          <w:bCs/>
          <w:sz w:val="24"/>
          <w:szCs w:val="24"/>
        </w:rPr>
        <w:t>сельсовет муниципального района</w:t>
      </w:r>
    </w:p>
    <w:p w:rsidR="00FD36D7" w:rsidRPr="0076310A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76310A">
        <w:rPr>
          <w:b/>
          <w:bCs/>
          <w:sz w:val="24"/>
          <w:szCs w:val="24"/>
        </w:rPr>
        <w:t xml:space="preserve"> </w:t>
      </w:r>
      <w:proofErr w:type="spellStart"/>
      <w:r w:rsidRPr="0076310A">
        <w:rPr>
          <w:b/>
          <w:sz w:val="24"/>
          <w:szCs w:val="24"/>
        </w:rPr>
        <w:t>К</w:t>
      </w:r>
      <w:r>
        <w:rPr>
          <w:b/>
          <w:sz w:val="24"/>
          <w:szCs w:val="24"/>
        </w:rPr>
        <w:t>угарчинский</w:t>
      </w:r>
      <w:proofErr w:type="spellEnd"/>
      <w:r w:rsidRPr="0076310A">
        <w:rPr>
          <w:b/>
          <w:bCs/>
          <w:sz w:val="24"/>
          <w:szCs w:val="24"/>
        </w:rPr>
        <w:t xml:space="preserve"> район</w:t>
      </w:r>
      <w:r>
        <w:rPr>
          <w:b/>
          <w:bCs/>
          <w:sz w:val="24"/>
          <w:szCs w:val="24"/>
        </w:rPr>
        <w:t xml:space="preserve"> </w:t>
      </w:r>
      <w:r w:rsidRPr="0076310A">
        <w:rPr>
          <w:b/>
          <w:bCs/>
          <w:sz w:val="24"/>
          <w:szCs w:val="24"/>
        </w:rPr>
        <w:t>Республики Башкортостан</w:t>
      </w:r>
    </w:p>
    <w:p w:rsidR="00FD36D7" w:rsidRPr="007C343B" w:rsidRDefault="00FD36D7" w:rsidP="00FD36D7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FD36D7" w:rsidRPr="009C1B90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bookmarkStart w:id="0" w:name="_Toc205115795"/>
      <w:r w:rsidRPr="009C1B90">
        <w:rPr>
          <w:rFonts w:eastAsia="Calibri"/>
          <w:sz w:val="24"/>
          <w:szCs w:val="24"/>
        </w:rPr>
        <w:t xml:space="preserve">Настоящий Порядок устанавливает особенности применения бюджетной классификации Российской Федерации (далее – бюджетная классификация) в части, </w:t>
      </w:r>
      <w:r w:rsidRPr="009C1B90">
        <w:rPr>
          <w:sz w:val="24"/>
          <w:szCs w:val="24"/>
        </w:rPr>
        <w:t xml:space="preserve">относящейся к бюджету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A11089">
        <w:rPr>
          <w:bCs/>
          <w:sz w:val="24"/>
          <w:szCs w:val="24"/>
        </w:rPr>
        <w:t>Иртюбякский</w:t>
      </w:r>
      <w:proofErr w:type="spellEnd"/>
      <w:r w:rsidR="00A11089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C1B90">
        <w:rPr>
          <w:sz w:val="24"/>
          <w:szCs w:val="24"/>
        </w:rPr>
        <w:t xml:space="preserve"> район Республики Башкортостан, всеми участниками бюджетного процесса.</w:t>
      </w:r>
    </w:p>
    <w:p w:rsidR="00FD36D7" w:rsidRPr="009C1B90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  <w:highlight w:val="yellow"/>
        </w:rPr>
      </w:pPr>
    </w:p>
    <w:p w:rsidR="00FD36D7" w:rsidRPr="0075318E" w:rsidRDefault="00FD36D7" w:rsidP="00FD36D7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9C1B90">
        <w:rPr>
          <w:b/>
          <w:sz w:val="24"/>
          <w:szCs w:val="24"/>
          <w:lang w:val="en-US"/>
        </w:rPr>
        <w:t>I</w:t>
      </w:r>
      <w:r w:rsidRPr="009C1B90">
        <w:rPr>
          <w:b/>
          <w:sz w:val="24"/>
          <w:szCs w:val="24"/>
        </w:rPr>
        <w:t xml:space="preserve">. Установление, детализация и определение порядка применения классификации доходов бюджета </w:t>
      </w:r>
      <w:r w:rsidRPr="009C1B90">
        <w:rPr>
          <w:b/>
          <w:bCs/>
          <w:sz w:val="24"/>
          <w:szCs w:val="24"/>
        </w:rPr>
        <w:t xml:space="preserve">сельского поселения </w:t>
      </w:r>
      <w:proofErr w:type="spellStart"/>
      <w:proofErr w:type="gramStart"/>
      <w:r w:rsidR="00A11089">
        <w:rPr>
          <w:b/>
          <w:bCs/>
          <w:sz w:val="24"/>
          <w:szCs w:val="24"/>
        </w:rPr>
        <w:t>Иртюбякский</w:t>
      </w:r>
      <w:proofErr w:type="spellEnd"/>
      <w:r w:rsidR="00A11089">
        <w:rPr>
          <w:b/>
          <w:bCs/>
          <w:sz w:val="24"/>
          <w:szCs w:val="24"/>
        </w:rPr>
        <w:t xml:space="preserve"> </w:t>
      </w:r>
      <w:r w:rsidRPr="0075318E">
        <w:rPr>
          <w:b/>
          <w:bCs/>
          <w:sz w:val="24"/>
          <w:szCs w:val="24"/>
        </w:rPr>
        <w:t xml:space="preserve"> сельсовет</w:t>
      </w:r>
      <w:proofErr w:type="gramEnd"/>
      <w:r w:rsidRPr="0075318E">
        <w:rPr>
          <w:b/>
          <w:bCs/>
          <w:sz w:val="24"/>
          <w:szCs w:val="24"/>
        </w:rPr>
        <w:t xml:space="preserve"> </w:t>
      </w:r>
      <w:r w:rsidRPr="0075318E">
        <w:rPr>
          <w:b/>
          <w:sz w:val="24"/>
          <w:szCs w:val="24"/>
        </w:rPr>
        <w:t xml:space="preserve">муниципального района </w:t>
      </w:r>
      <w:proofErr w:type="spellStart"/>
      <w:r w:rsidRPr="0075318E">
        <w:rPr>
          <w:b/>
          <w:sz w:val="24"/>
          <w:szCs w:val="24"/>
        </w:rPr>
        <w:t>Кугарчинский</w:t>
      </w:r>
      <w:proofErr w:type="spellEnd"/>
      <w:r w:rsidRPr="0075318E">
        <w:rPr>
          <w:b/>
          <w:sz w:val="24"/>
          <w:szCs w:val="24"/>
        </w:rPr>
        <w:t xml:space="preserve"> район Республики Башкортостан</w:t>
      </w:r>
    </w:p>
    <w:p w:rsidR="00FD36D7" w:rsidRPr="009C1B90" w:rsidRDefault="00FD36D7" w:rsidP="00FD36D7">
      <w:pPr>
        <w:spacing w:line="240" w:lineRule="auto"/>
        <w:ind w:firstLine="709"/>
        <w:jc w:val="center"/>
        <w:rPr>
          <w:b/>
          <w:sz w:val="24"/>
          <w:szCs w:val="24"/>
        </w:rPr>
      </w:pPr>
    </w:p>
    <w:p w:rsidR="00FD36D7" w:rsidRPr="009C1B90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C1B90">
        <w:rPr>
          <w:sz w:val="24"/>
          <w:szCs w:val="24"/>
        </w:rPr>
        <w:t xml:space="preserve">1. Перечень и коды главных администраторов доходов бюджета и закрепляемые за ними виды (подвиды) доходов бюджета утверждаются решением о бюджете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A11089">
        <w:rPr>
          <w:bCs/>
          <w:sz w:val="24"/>
          <w:szCs w:val="24"/>
        </w:rPr>
        <w:t>Иртюбякский</w:t>
      </w:r>
      <w:proofErr w:type="spellEnd"/>
      <w:r w:rsidR="00A11089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Башкортостан.</w:t>
      </w:r>
    </w:p>
    <w:p w:rsidR="00FD36D7" w:rsidRPr="0092785C" w:rsidRDefault="00FD36D7" w:rsidP="00FD36D7">
      <w:pPr>
        <w:spacing w:line="240" w:lineRule="auto"/>
        <w:ind w:firstLine="708"/>
        <w:jc w:val="both"/>
        <w:rPr>
          <w:sz w:val="24"/>
          <w:szCs w:val="24"/>
        </w:rPr>
      </w:pPr>
      <w:r w:rsidRPr="009C1B90">
        <w:rPr>
          <w:sz w:val="24"/>
          <w:szCs w:val="24"/>
        </w:rPr>
        <w:t xml:space="preserve">2. Для детализации поступлений по кодам классификации доходов применяется код </w:t>
      </w:r>
      <w:r w:rsidRPr="00BB768A">
        <w:rPr>
          <w:sz w:val="24"/>
          <w:szCs w:val="24"/>
          <w:highlight w:val="cyan"/>
        </w:rPr>
        <w:t xml:space="preserve">подвида доходов, установленный </w:t>
      </w:r>
      <w:r w:rsidRPr="00BB768A">
        <w:rPr>
          <w:snapToGrid w:val="0"/>
          <w:sz w:val="24"/>
          <w:szCs w:val="24"/>
          <w:highlight w:val="cyan"/>
        </w:rPr>
        <w:t>приказом Министерства финансов Республики Башкортостан от 29 декабря 2018 года № 349 «</w:t>
      </w:r>
      <w:r w:rsidRPr="00BB768A">
        <w:rPr>
          <w:sz w:val="24"/>
          <w:szCs w:val="24"/>
          <w:highlight w:val="cyan"/>
        </w:rPr>
        <w:t>Об утверждении Порядка применения бюджетной классификации Российской Федерации в части, относящейся к бюджету Республики Башкортостан и бюджету Территориального фонда обязательного медицинского страхования Республики Башкортостан</w:t>
      </w:r>
      <w:r w:rsidRPr="00BB768A">
        <w:rPr>
          <w:snapToGrid w:val="0"/>
          <w:sz w:val="24"/>
          <w:szCs w:val="24"/>
          <w:highlight w:val="cyan"/>
        </w:rPr>
        <w:t>»</w:t>
      </w:r>
      <w:r w:rsidRPr="00BB768A">
        <w:rPr>
          <w:sz w:val="24"/>
          <w:szCs w:val="24"/>
          <w:highlight w:val="cyan"/>
        </w:rPr>
        <w:t>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92785C">
        <w:rPr>
          <w:b/>
          <w:sz w:val="24"/>
          <w:szCs w:val="24"/>
          <w:lang w:val="en-US"/>
        </w:rPr>
        <w:t>II</w:t>
      </w:r>
      <w:r w:rsidRPr="0092785C">
        <w:rPr>
          <w:b/>
          <w:sz w:val="24"/>
          <w:szCs w:val="24"/>
        </w:rPr>
        <w:t xml:space="preserve">. Установление, детализация и определение порядка применения классификации расходов бюджета </w:t>
      </w:r>
      <w:r w:rsidRPr="009C1B90">
        <w:rPr>
          <w:b/>
          <w:bCs/>
          <w:sz w:val="24"/>
          <w:szCs w:val="24"/>
        </w:rPr>
        <w:t xml:space="preserve">сельского поселения </w:t>
      </w:r>
      <w:proofErr w:type="spellStart"/>
      <w:r w:rsidR="00A11089">
        <w:rPr>
          <w:b/>
          <w:bCs/>
          <w:sz w:val="24"/>
          <w:szCs w:val="24"/>
        </w:rPr>
        <w:t>Иртюбякский</w:t>
      </w:r>
      <w:proofErr w:type="spellEnd"/>
      <w:r w:rsidRPr="00A11089">
        <w:rPr>
          <w:b/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2785C">
        <w:rPr>
          <w:b/>
          <w:sz w:val="24"/>
          <w:szCs w:val="24"/>
        </w:rPr>
        <w:t xml:space="preserve">муниципального района </w:t>
      </w:r>
      <w:proofErr w:type="spellStart"/>
      <w:r>
        <w:rPr>
          <w:b/>
          <w:sz w:val="24"/>
          <w:szCs w:val="24"/>
        </w:rPr>
        <w:t>Кугарчинский</w:t>
      </w:r>
      <w:proofErr w:type="spellEnd"/>
      <w:r w:rsidRPr="0092785C">
        <w:rPr>
          <w:b/>
          <w:sz w:val="24"/>
          <w:szCs w:val="24"/>
        </w:rPr>
        <w:t xml:space="preserve"> район Республики Башкортостан</w:t>
      </w:r>
    </w:p>
    <w:p w:rsidR="00FD36D7" w:rsidRPr="0092785C" w:rsidRDefault="00FD36D7" w:rsidP="00FD36D7">
      <w:pPr>
        <w:spacing w:line="240" w:lineRule="auto"/>
        <w:ind w:firstLine="709"/>
        <w:jc w:val="center"/>
        <w:rPr>
          <w:sz w:val="24"/>
          <w:szCs w:val="24"/>
          <w:highlight w:val="yellow"/>
        </w:rPr>
      </w:pPr>
    </w:p>
    <w:p w:rsidR="00FD36D7" w:rsidRPr="0092785C" w:rsidRDefault="00FD36D7" w:rsidP="00FD36D7">
      <w:pPr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92785C">
        <w:rPr>
          <w:sz w:val="24"/>
          <w:szCs w:val="24"/>
        </w:rPr>
        <w:t>Общие положения</w:t>
      </w:r>
    </w:p>
    <w:p w:rsidR="00FD36D7" w:rsidRPr="0092785C" w:rsidRDefault="00FD36D7" w:rsidP="00FD36D7">
      <w:pPr>
        <w:spacing w:line="240" w:lineRule="auto"/>
        <w:ind w:left="709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>Целевые статьи расходов бюджета</w:t>
      </w:r>
      <w:r w:rsidRPr="009C1B90">
        <w:rPr>
          <w:bCs/>
          <w:sz w:val="24"/>
          <w:szCs w:val="24"/>
        </w:rPr>
        <w:t xml:space="preserve"> сельского поселения </w:t>
      </w:r>
      <w:proofErr w:type="spellStart"/>
      <w:r w:rsidR="00A11089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2785C"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 обеспечивают привязку бюджетных ассигнований бюджета</w:t>
      </w:r>
      <w:r>
        <w:rPr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A11089">
        <w:rPr>
          <w:bCs/>
          <w:sz w:val="24"/>
          <w:szCs w:val="24"/>
        </w:rPr>
        <w:t>Иртюбякский</w:t>
      </w:r>
      <w:proofErr w:type="spellEnd"/>
      <w:r w:rsidR="00A11089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2785C">
        <w:rPr>
          <w:sz w:val="24"/>
          <w:szCs w:val="24"/>
        </w:rPr>
        <w:lastRenderedPageBreak/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 к муниципальным программам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A11089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2785C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 xml:space="preserve">район Республики Башкортостан, их подпрограммам, основным мероприятиям и (или) </w:t>
      </w:r>
      <w:proofErr w:type="spellStart"/>
      <w:r w:rsidRPr="0092785C">
        <w:rPr>
          <w:sz w:val="24"/>
          <w:szCs w:val="24"/>
        </w:rPr>
        <w:t>непрограммным</w:t>
      </w:r>
      <w:proofErr w:type="spellEnd"/>
      <w:r w:rsidRPr="0092785C">
        <w:rPr>
          <w:sz w:val="24"/>
          <w:szCs w:val="24"/>
        </w:rPr>
        <w:t xml:space="preserve"> направлениям деятельности (функциям) органов местного самоуправления и иных органов</w:t>
      </w:r>
      <w:r w:rsidRPr="009C1B90">
        <w:rPr>
          <w:bCs/>
          <w:sz w:val="24"/>
          <w:szCs w:val="24"/>
        </w:rPr>
        <w:t xml:space="preserve"> сельского поселения</w:t>
      </w:r>
      <w:proofErr w:type="gramEnd"/>
      <w:r w:rsidRPr="009C1B90">
        <w:rPr>
          <w:bCs/>
          <w:sz w:val="24"/>
          <w:szCs w:val="24"/>
        </w:rPr>
        <w:t xml:space="preserve">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2785C"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 и (или) к расходным обязательствам, подлежащим исполнению за счет средств бюджета</w:t>
      </w:r>
      <w:r>
        <w:rPr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2785C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Структура </w:t>
      </w:r>
      <w:proofErr w:type="gramStart"/>
      <w:r w:rsidRPr="0092785C">
        <w:rPr>
          <w:sz w:val="24"/>
          <w:szCs w:val="24"/>
        </w:rPr>
        <w:t>кода целевой статьи расходов бюджета</w:t>
      </w:r>
      <w:r w:rsidRPr="009C1B90">
        <w:rPr>
          <w:bCs/>
          <w:sz w:val="24"/>
          <w:szCs w:val="24"/>
        </w:rPr>
        <w:t xml:space="preserve"> сельского поселения</w:t>
      </w:r>
      <w:proofErr w:type="gramEnd"/>
      <w:r w:rsidRPr="009C1B90">
        <w:rPr>
          <w:bCs/>
          <w:sz w:val="24"/>
          <w:szCs w:val="24"/>
        </w:rPr>
        <w:t xml:space="preserve">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состоит из десяти разрядов и включает следующие составные части (таблица 1):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bookmarkStart w:id="1" w:name="sub_42104"/>
      <w:r w:rsidRPr="0092785C">
        <w:rPr>
          <w:sz w:val="24"/>
          <w:szCs w:val="24"/>
        </w:rPr>
        <w:t>код программного (</w:t>
      </w:r>
      <w:proofErr w:type="spellStart"/>
      <w:r w:rsidRPr="0092785C">
        <w:rPr>
          <w:sz w:val="24"/>
          <w:szCs w:val="24"/>
        </w:rPr>
        <w:t>непрограммного</w:t>
      </w:r>
      <w:proofErr w:type="spellEnd"/>
      <w:r w:rsidRPr="0092785C">
        <w:rPr>
          <w:sz w:val="24"/>
          <w:szCs w:val="24"/>
        </w:rPr>
        <w:t xml:space="preserve">) направления расходов (8-9 разряды кода классификации расходов) – предназначен для кодирования бюджетных ассигнований по муниципальным программам </w:t>
      </w:r>
      <w:r w:rsidRPr="009C1B90">
        <w:rPr>
          <w:bCs/>
          <w:sz w:val="24"/>
          <w:szCs w:val="24"/>
        </w:rPr>
        <w:t>сельского поселения</w:t>
      </w:r>
      <w:r w:rsidRPr="00127093">
        <w:rPr>
          <w:bCs/>
          <w:sz w:val="24"/>
          <w:szCs w:val="24"/>
        </w:rPr>
        <w:t xml:space="preserve">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, </w:t>
      </w:r>
      <w:proofErr w:type="spellStart"/>
      <w:r w:rsidRPr="0092785C">
        <w:rPr>
          <w:sz w:val="24"/>
          <w:szCs w:val="24"/>
        </w:rPr>
        <w:t>непрограммным</w:t>
      </w:r>
      <w:proofErr w:type="spellEnd"/>
      <w:r w:rsidRPr="0092785C">
        <w:rPr>
          <w:sz w:val="24"/>
          <w:szCs w:val="24"/>
        </w:rPr>
        <w:t xml:space="preserve"> направлениям деятельности;</w:t>
      </w:r>
    </w:p>
    <w:bookmarkEnd w:id="1"/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код подпрограммы (10 разряд кода классификации расходов) – предназначен для кодирования бюджетных ассигнований по подпрограммам муниципальных программ</w:t>
      </w:r>
      <w:r w:rsidRPr="009C1B90">
        <w:rPr>
          <w:bCs/>
          <w:sz w:val="24"/>
          <w:szCs w:val="24"/>
        </w:rPr>
        <w:t xml:space="preserve"> 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, </w:t>
      </w:r>
      <w:proofErr w:type="spellStart"/>
      <w:r w:rsidRPr="0092785C">
        <w:rPr>
          <w:sz w:val="24"/>
          <w:szCs w:val="24"/>
        </w:rPr>
        <w:t>непрограммным</w:t>
      </w:r>
      <w:proofErr w:type="spellEnd"/>
      <w:r w:rsidRPr="0092785C">
        <w:rPr>
          <w:sz w:val="24"/>
          <w:szCs w:val="24"/>
        </w:rPr>
        <w:t xml:space="preserve"> направлениям деятельности;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код основного мероприятия (11-12 разряды кода классификации расходов) – предназначен для кодирования бюджетных ассигнований по основным мероприятиям подпрограмм муниципальных программ</w:t>
      </w:r>
      <w:r w:rsidRPr="009C1B90">
        <w:rPr>
          <w:bCs/>
          <w:sz w:val="24"/>
          <w:szCs w:val="24"/>
        </w:rPr>
        <w:t xml:space="preserve"> 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>, республиканских целевых программ, предусмотренных в рамках муниципальных программ</w:t>
      </w:r>
      <w:r>
        <w:rPr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код направления расходов (13- 17 разряды кода классификации расходов) – предназначен для кодирования бюджетных ассигнований по направлениям расходования средств, конкретизирующим (при необходимости) отдельные мероприятия.</w:t>
      </w:r>
    </w:p>
    <w:p w:rsidR="00FD36D7" w:rsidRPr="0092785C" w:rsidRDefault="00FD36D7" w:rsidP="00FD36D7">
      <w:pPr>
        <w:tabs>
          <w:tab w:val="left" w:pos="0"/>
        </w:tabs>
        <w:spacing w:line="240" w:lineRule="auto"/>
        <w:ind w:left="7079" w:firstLine="709"/>
        <w:jc w:val="both"/>
        <w:rPr>
          <w:sz w:val="24"/>
          <w:szCs w:val="24"/>
        </w:rPr>
      </w:pPr>
      <w:r w:rsidRPr="0092785C">
        <w:rPr>
          <w:bCs/>
          <w:sz w:val="24"/>
          <w:szCs w:val="24"/>
        </w:rPr>
        <w:t>Таблица 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542"/>
        <w:gridCol w:w="1261"/>
        <w:gridCol w:w="1471"/>
        <w:gridCol w:w="976"/>
        <w:gridCol w:w="993"/>
        <w:gridCol w:w="709"/>
        <w:gridCol w:w="703"/>
        <w:gridCol w:w="567"/>
        <w:gridCol w:w="567"/>
        <w:gridCol w:w="567"/>
      </w:tblGrid>
      <w:tr w:rsidR="00FD36D7" w:rsidRPr="0092785C" w:rsidTr="005E07AE"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Целевая статья</w:t>
            </w:r>
          </w:p>
        </w:tc>
      </w:tr>
      <w:tr w:rsidR="00FD36D7" w:rsidRPr="0092785C" w:rsidTr="005E07AE">
        <w:tc>
          <w:tcPr>
            <w:tcW w:w="6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Программная (</w:t>
            </w:r>
            <w:proofErr w:type="spellStart"/>
            <w:r w:rsidRPr="0092785C">
              <w:rPr>
                <w:sz w:val="24"/>
                <w:szCs w:val="24"/>
              </w:rPr>
              <w:t>непрограммная</w:t>
            </w:r>
            <w:proofErr w:type="spellEnd"/>
            <w:r w:rsidRPr="0092785C">
              <w:rPr>
                <w:sz w:val="24"/>
                <w:szCs w:val="24"/>
              </w:rPr>
              <w:t>) статья</w:t>
            </w:r>
          </w:p>
        </w:tc>
        <w:tc>
          <w:tcPr>
            <w:tcW w:w="311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Направление расходов</w:t>
            </w:r>
          </w:p>
        </w:tc>
      </w:tr>
      <w:tr w:rsidR="00FD36D7" w:rsidRPr="0092785C" w:rsidTr="005E07AE"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Программное (</w:t>
            </w:r>
            <w:proofErr w:type="spellStart"/>
            <w:r w:rsidRPr="0092785C">
              <w:rPr>
                <w:sz w:val="24"/>
                <w:szCs w:val="24"/>
              </w:rPr>
              <w:t>непрограммное</w:t>
            </w:r>
            <w:proofErr w:type="spellEnd"/>
            <w:r w:rsidRPr="0092785C">
              <w:rPr>
                <w:sz w:val="24"/>
                <w:szCs w:val="24"/>
              </w:rPr>
              <w:t>) направление расходов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По</w:t>
            </w:r>
            <w:proofErr w:type="gramStart"/>
            <w:r w:rsidRPr="0092785C">
              <w:rPr>
                <w:sz w:val="24"/>
                <w:szCs w:val="24"/>
              </w:rPr>
              <w:t>д-</w:t>
            </w:r>
            <w:proofErr w:type="gramEnd"/>
            <w:r w:rsidRPr="0092785C">
              <w:rPr>
                <w:sz w:val="24"/>
                <w:szCs w:val="24"/>
              </w:rPr>
              <w:br/>
              <w:t>программа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Основное мероприятие</w:t>
            </w:r>
          </w:p>
        </w:tc>
        <w:tc>
          <w:tcPr>
            <w:tcW w:w="311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D36D7" w:rsidRPr="0092785C" w:rsidTr="005E07AE"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8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9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13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17</w:t>
            </w:r>
          </w:p>
        </w:tc>
      </w:tr>
    </w:tbl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bookmarkStart w:id="2" w:name="sub_1003423879"/>
      <w:r w:rsidRPr="0092785C">
        <w:rPr>
          <w:sz w:val="24"/>
          <w:szCs w:val="24"/>
        </w:rPr>
        <w:t>Целевым статьям бюджета</w:t>
      </w:r>
      <w:r w:rsidRPr="009C1B90">
        <w:rPr>
          <w:bCs/>
          <w:sz w:val="24"/>
          <w:szCs w:val="24"/>
        </w:rPr>
        <w:t xml:space="preserve"> 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127093">
        <w:rPr>
          <w:bCs/>
          <w:sz w:val="24"/>
          <w:szCs w:val="24"/>
        </w:rPr>
        <w:t xml:space="preserve"> сельсовет</w:t>
      </w:r>
      <w:r w:rsidRPr="00127093">
        <w:rPr>
          <w:sz w:val="24"/>
          <w:szCs w:val="24"/>
        </w:rPr>
        <w:t xml:space="preserve"> муниципального района </w:t>
      </w:r>
      <w:proofErr w:type="spellStart"/>
      <w:r w:rsidRPr="00127093">
        <w:rPr>
          <w:sz w:val="24"/>
          <w:szCs w:val="24"/>
        </w:rPr>
        <w:t>Кугарчинский</w:t>
      </w:r>
      <w:proofErr w:type="spellEnd"/>
      <w:r w:rsidRPr="00127093"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присваиваются уникальные коды, сформированные с применением буквенно-цифрового ряда: 0, 1, 2, 3, 4, 5, 6, 7, 8, 9, А, Б, В, Г, Д, Е, Ж, И, К, Л, М, Н, О, </w:t>
      </w:r>
      <w:proofErr w:type="gramStart"/>
      <w:r w:rsidRPr="0092785C">
        <w:rPr>
          <w:sz w:val="24"/>
          <w:szCs w:val="24"/>
        </w:rPr>
        <w:t>П</w:t>
      </w:r>
      <w:proofErr w:type="gramEnd"/>
      <w:r w:rsidRPr="0092785C">
        <w:rPr>
          <w:sz w:val="24"/>
          <w:szCs w:val="24"/>
        </w:rPr>
        <w:t>, Р, С, Т, У, Ф, Ц, Ч, Ш, Щ, Э, Ю, Я, D, F, G, I, J, L, N, Q, R, S, U, V, W, Y, Z.</w:t>
      </w:r>
      <w:bookmarkEnd w:id="2"/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 xml:space="preserve">Отражение расходов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 xml:space="preserve">источником финансового обеспечения которых являются межбюджетные трансферты, предоставляемые из федерального бюджета и бюджета Республики Башкортостан, осуществляется по целевым статьям расходов бюджетов, включающим коды направлений расходов, идентичные кодам соответствующих направлений расходов федерального бюджета и бюджета Республики Башкортостан, по которым отражаются расходы </w:t>
      </w:r>
      <w:r w:rsidRPr="0092785C">
        <w:rPr>
          <w:sz w:val="24"/>
          <w:szCs w:val="24"/>
        </w:rPr>
        <w:lastRenderedPageBreak/>
        <w:t>федерального бюджета и бюджета Республики Башкортостан на</w:t>
      </w:r>
      <w:proofErr w:type="gramEnd"/>
      <w:r w:rsidRPr="0092785C">
        <w:rPr>
          <w:sz w:val="24"/>
          <w:szCs w:val="24"/>
        </w:rPr>
        <w:t xml:space="preserve"> предоставление вышеуказанных межбюджетных трансфертов. При этом наименование указанного направления расходов бюджета не включает указание на наименование федерального трансферта и межбюджетного трансферта из бюджета Республики Башкортостан, являющегося источником финансового обеспечения расходов соответствующего бюджета.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>Правила применения кодов направлений целевых статей расходов бюджета</w:t>
      </w:r>
      <w:r>
        <w:rPr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F174E">
        <w:rPr>
          <w:bCs/>
          <w:sz w:val="24"/>
          <w:szCs w:val="24"/>
        </w:rPr>
        <w:t>Иртюбякский</w:t>
      </w:r>
      <w:proofErr w:type="spellEnd"/>
      <w:r w:rsidR="001F174E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, источником финансового обеспечения которых являются межбюджетные трансферты, предоставляемые из федерального бюджета, устанавливаются </w:t>
      </w:r>
      <w:hyperlink r:id="rId7" w:history="1">
        <w:r w:rsidRPr="0092785C">
          <w:rPr>
            <w:sz w:val="24"/>
            <w:szCs w:val="24"/>
          </w:rPr>
          <w:t>приказом</w:t>
        </w:r>
      </w:hyperlink>
      <w:r w:rsidRPr="0092785C">
        <w:rPr>
          <w:sz w:val="24"/>
          <w:szCs w:val="24"/>
        </w:rPr>
        <w:t xml:space="preserve"> </w:t>
      </w:r>
      <w:r w:rsidRPr="00BB768A">
        <w:rPr>
          <w:sz w:val="24"/>
          <w:szCs w:val="24"/>
          <w:highlight w:val="cyan"/>
        </w:rPr>
        <w:t>Министерства финансов Российской Федерации от 8 июня</w:t>
      </w:r>
      <w:r>
        <w:rPr>
          <w:sz w:val="24"/>
          <w:szCs w:val="24"/>
          <w:highlight w:val="cyan"/>
        </w:rPr>
        <w:t xml:space="preserve"> </w:t>
      </w:r>
      <w:r w:rsidRPr="00BB768A">
        <w:rPr>
          <w:sz w:val="24"/>
          <w:szCs w:val="24"/>
          <w:highlight w:val="cyan"/>
        </w:rPr>
        <w:t xml:space="preserve">2018 года № 132н </w:t>
      </w:r>
      <w:r w:rsidRPr="00BB768A">
        <w:rPr>
          <w:rFonts w:eastAsia="Calibri"/>
          <w:sz w:val="24"/>
          <w:szCs w:val="24"/>
          <w:highlight w:val="cyan"/>
        </w:rPr>
        <w:t>«</w:t>
      </w:r>
      <w:r w:rsidRPr="00BB768A">
        <w:rPr>
          <w:sz w:val="24"/>
          <w:szCs w:val="24"/>
          <w:highlight w:val="cyan"/>
        </w:rPr>
        <w:t>Об утверждении Порядка формирования и применения бюджетной классификации Российской Федерации» (далее – приказ Минфина России от 08.06.2018 года № 132н).</w:t>
      </w:r>
      <w:proofErr w:type="gramEnd"/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 xml:space="preserve">Обособление и детализация кодов направлений расходов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на осуществление полномочий Российской Федерации, расходов на исполнение публичных нормативных обязательств, источником финансового обеспечения которых являются межбюджетные трансферты из федерального бюджета, устанавливаются настоящими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Указаниями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в порядке, определяемом приказом Минфина России от 08.06.2018 года № 132н</w:t>
      </w:r>
      <w:r w:rsidRPr="0092785C">
        <w:rPr>
          <w:rFonts w:eastAsia="Calibri"/>
          <w:sz w:val="24"/>
          <w:szCs w:val="24"/>
        </w:rPr>
        <w:t>.</w:t>
      </w:r>
      <w:proofErr w:type="gramEnd"/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Коды направлений расходов, содержащие значения 30000 – 39990 </w:t>
      </w:r>
      <w:r w:rsidRPr="0092785C">
        <w:rPr>
          <w:sz w:val="24"/>
          <w:szCs w:val="24"/>
        </w:rPr>
        <w:br/>
        <w:t xml:space="preserve">и 50000 – 59990, R0000 – R9990, L0000 – L9990, </w:t>
      </w:r>
      <w:r w:rsidRPr="0092785C">
        <w:rPr>
          <w:spacing w:val="-10"/>
          <w:sz w:val="24"/>
          <w:szCs w:val="24"/>
        </w:rPr>
        <w:t xml:space="preserve">70000 – 79990, </w:t>
      </w:r>
      <w:r w:rsidRPr="0092785C">
        <w:rPr>
          <w:sz w:val="24"/>
          <w:szCs w:val="24"/>
        </w:rPr>
        <w:t>S0000 – S9990, используются в следующем порядке: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pacing w:val="-10"/>
          <w:sz w:val="24"/>
          <w:szCs w:val="24"/>
        </w:rPr>
      </w:pPr>
      <w:r w:rsidRPr="0092785C">
        <w:rPr>
          <w:sz w:val="24"/>
          <w:szCs w:val="24"/>
        </w:rPr>
        <w:t>1)</w:t>
      </w:r>
      <w:r w:rsidRPr="0092785C">
        <w:rPr>
          <w:rFonts w:eastAsia="Calibri"/>
          <w:sz w:val="24"/>
          <w:szCs w:val="24"/>
        </w:rPr>
        <w:t> </w:t>
      </w:r>
      <w:r w:rsidRPr="0092785C">
        <w:rPr>
          <w:sz w:val="24"/>
          <w:szCs w:val="24"/>
        </w:rPr>
        <w:t xml:space="preserve">30000 – 39990 и 50000 – 59990 – </w:t>
      </w:r>
      <w:r w:rsidRPr="0092785C">
        <w:rPr>
          <w:rFonts w:eastAsia="Calibri"/>
          <w:spacing w:val="-10"/>
          <w:sz w:val="24"/>
          <w:szCs w:val="24"/>
        </w:rPr>
        <w:t>для отражения расходов бюджетов муниципальных образований Республики Башкортостан, источником финансового обеспечения которых являются субвенции и иные межбюджетные трансферты, предоставляемые из федерального бюджета (бюджетов государственных внебюджетных фондов Российской Федерации). При этом коды направлений расходов, содержащие значения 57000 – 57999, используются для отражения расходов бюджета Республики Башкортостан на предоставление целевых межбюджетных трансфертов федеральному бюджету.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2)</w:t>
      </w:r>
      <w:r w:rsidRPr="0092785C">
        <w:rPr>
          <w:rFonts w:eastAsia="Calibri"/>
          <w:sz w:val="24"/>
          <w:szCs w:val="24"/>
        </w:rPr>
        <w:t> </w:t>
      </w:r>
      <w:r w:rsidRPr="0092785C">
        <w:rPr>
          <w:sz w:val="24"/>
          <w:szCs w:val="24"/>
        </w:rPr>
        <w:t>R0000 – R9990 – для отражения: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>расходов бюджета Республики Башкортостан (в том числе расходов на предоставление межбюджетных трансфертов бюджетам</w:t>
      </w:r>
      <w:r w:rsidRPr="0092785C">
        <w:rPr>
          <w:rFonts w:eastAsia="Calibri"/>
          <w:spacing w:val="-10"/>
          <w:sz w:val="24"/>
          <w:szCs w:val="24"/>
        </w:rPr>
        <w:t xml:space="preserve"> муниципальных образований Республики Башкортостан)</w:t>
      </w:r>
      <w:r w:rsidRPr="0092785C">
        <w:rPr>
          <w:sz w:val="24"/>
          <w:szCs w:val="24"/>
        </w:rPr>
        <w:t xml:space="preserve">, источником финансового обеспечения которых являются субсидии, предоставляемые из федерального бюджета </w:t>
      </w:r>
      <w:r w:rsidRPr="0092785C">
        <w:rPr>
          <w:rFonts w:eastAsia="Calibri"/>
          <w:sz w:val="24"/>
          <w:szCs w:val="24"/>
        </w:rPr>
        <w:t>(бюджетов государственных внебюджетных фондов Российской Федерации</w:t>
      </w:r>
      <w:r w:rsidRPr="0092785C">
        <w:rPr>
          <w:sz w:val="24"/>
          <w:szCs w:val="24"/>
        </w:rPr>
        <w:t>), а также расходов бюджета</w:t>
      </w:r>
      <w:r w:rsidRPr="0092785C">
        <w:rPr>
          <w:rFonts w:eastAsia="Calibri"/>
          <w:spacing w:val="-10"/>
          <w:sz w:val="24"/>
          <w:szCs w:val="24"/>
        </w:rPr>
        <w:t xml:space="preserve"> Республики Башкортостан</w:t>
      </w:r>
      <w:r w:rsidRPr="0092785C">
        <w:rPr>
          <w:sz w:val="24"/>
          <w:szCs w:val="24"/>
        </w:rPr>
        <w:t xml:space="preserve">, в целях </w:t>
      </w:r>
      <w:proofErr w:type="spellStart"/>
      <w:r w:rsidRPr="0092785C">
        <w:rPr>
          <w:sz w:val="24"/>
          <w:szCs w:val="24"/>
        </w:rPr>
        <w:t>софинансирования</w:t>
      </w:r>
      <w:proofErr w:type="spellEnd"/>
      <w:r w:rsidRPr="0092785C">
        <w:rPr>
          <w:sz w:val="24"/>
          <w:szCs w:val="24"/>
        </w:rPr>
        <w:t xml:space="preserve"> которых бюджету</w:t>
      </w:r>
      <w:r w:rsidRPr="0092785C">
        <w:rPr>
          <w:rFonts w:eastAsia="Calibri"/>
          <w:spacing w:val="-10"/>
          <w:sz w:val="24"/>
          <w:szCs w:val="24"/>
        </w:rPr>
        <w:t xml:space="preserve"> Республики Башкортостан</w:t>
      </w:r>
      <w:r w:rsidRPr="0092785C">
        <w:rPr>
          <w:sz w:val="24"/>
          <w:szCs w:val="24"/>
        </w:rPr>
        <w:t xml:space="preserve"> предоставляются из федерального бюджета субсидии;</w:t>
      </w:r>
      <w:proofErr w:type="gramEnd"/>
    </w:p>
    <w:p w:rsidR="00FD36D7" w:rsidRPr="0092785C" w:rsidRDefault="00FD36D7" w:rsidP="00FD36D7">
      <w:pPr>
        <w:spacing w:line="240" w:lineRule="auto"/>
        <w:ind w:firstLine="709"/>
        <w:jc w:val="both"/>
        <w:rPr>
          <w:spacing w:val="-10"/>
          <w:sz w:val="24"/>
          <w:szCs w:val="24"/>
        </w:rPr>
      </w:pPr>
      <w:r w:rsidRPr="0092785C">
        <w:rPr>
          <w:color w:val="000000"/>
          <w:sz w:val="24"/>
          <w:szCs w:val="24"/>
        </w:rPr>
        <w:t xml:space="preserve">расходов бюджетов муниципальных </w:t>
      </w:r>
      <w:r w:rsidRPr="0092785C">
        <w:rPr>
          <w:rFonts w:eastAsia="Calibri"/>
          <w:sz w:val="24"/>
          <w:szCs w:val="24"/>
        </w:rPr>
        <w:t>образований Республики Башкортостан</w:t>
      </w:r>
      <w:r w:rsidRPr="0092785C">
        <w:rPr>
          <w:color w:val="000000"/>
          <w:sz w:val="24"/>
          <w:szCs w:val="24"/>
        </w:rPr>
        <w:t xml:space="preserve">, источником финансового обеспечения которых являются целевые межбюджетные трансферты, указанные в </w:t>
      </w:r>
      <w:hyperlink r:id="rId8" w:history="1">
        <w:r w:rsidRPr="0092785C">
          <w:rPr>
            <w:color w:val="000000"/>
            <w:sz w:val="24"/>
            <w:szCs w:val="24"/>
          </w:rPr>
          <w:t>абзаце втором</w:t>
        </w:r>
      </w:hyperlink>
      <w:r w:rsidRPr="0092785C">
        <w:rPr>
          <w:color w:val="000000"/>
          <w:sz w:val="24"/>
          <w:szCs w:val="24"/>
        </w:rPr>
        <w:t xml:space="preserve"> настоящего подпункта.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10"/>
          <w:sz w:val="24"/>
          <w:szCs w:val="24"/>
        </w:rPr>
      </w:pPr>
      <w:r w:rsidRPr="0092785C">
        <w:rPr>
          <w:sz w:val="24"/>
          <w:szCs w:val="24"/>
        </w:rPr>
        <w:t>3)</w:t>
      </w:r>
      <w:r w:rsidRPr="0092785C">
        <w:rPr>
          <w:rFonts w:eastAsia="Calibri"/>
          <w:sz w:val="24"/>
          <w:szCs w:val="24"/>
        </w:rPr>
        <w:t> </w:t>
      </w:r>
      <w:r w:rsidRPr="0092785C">
        <w:rPr>
          <w:sz w:val="24"/>
          <w:szCs w:val="24"/>
        </w:rPr>
        <w:t>L0000 – L9990</w:t>
      </w:r>
      <w:r w:rsidRPr="0092785C">
        <w:rPr>
          <w:spacing w:val="-10"/>
          <w:sz w:val="24"/>
          <w:szCs w:val="24"/>
        </w:rPr>
        <w:t xml:space="preserve"> – для отражения расходов бюджетов муниципальных образований Республики Башкортостан (в том числе </w:t>
      </w:r>
      <w:r w:rsidRPr="0092785C">
        <w:rPr>
          <w:sz w:val="24"/>
          <w:szCs w:val="24"/>
        </w:rPr>
        <w:t xml:space="preserve">расходов на предоставление межбюджетных трансфертов бюджетам </w:t>
      </w:r>
      <w:r w:rsidRPr="0092785C">
        <w:rPr>
          <w:spacing w:val="-10"/>
          <w:sz w:val="24"/>
          <w:szCs w:val="24"/>
        </w:rPr>
        <w:t xml:space="preserve">поселений Республики Башкортостан, в целях </w:t>
      </w:r>
      <w:proofErr w:type="spellStart"/>
      <w:r w:rsidRPr="0092785C">
        <w:rPr>
          <w:spacing w:val="-10"/>
          <w:sz w:val="24"/>
          <w:szCs w:val="24"/>
        </w:rPr>
        <w:t>софинансирования</w:t>
      </w:r>
      <w:proofErr w:type="spellEnd"/>
      <w:r w:rsidRPr="0092785C">
        <w:rPr>
          <w:spacing w:val="-10"/>
          <w:sz w:val="24"/>
          <w:szCs w:val="24"/>
        </w:rPr>
        <w:t xml:space="preserve"> которых из бюджета Республики Башкортостан предоставляются указанные в абзаце втором подпункта 2 настоящей части межбюджетные трансферты.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При формировании </w:t>
      </w:r>
      <w:proofErr w:type="gramStart"/>
      <w:r w:rsidRPr="0092785C">
        <w:rPr>
          <w:sz w:val="24"/>
          <w:szCs w:val="24"/>
        </w:rPr>
        <w:t>кодов целевых статей расходов бюджета Республики</w:t>
      </w:r>
      <w:proofErr w:type="gramEnd"/>
      <w:r w:rsidRPr="0092785C">
        <w:rPr>
          <w:sz w:val="24"/>
          <w:szCs w:val="24"/>
        </w:rPr>
        <w:t xml:space="preserve"> Башкортостан, расходов бюджетов муниципальных образований Республики Башкортостан, содержащих направления расходовR0000 – R9990, L0000 – L9990, на уровне второго – пятого разрядов направлений расходов обеспечивается однозначная увязка с кодами направлений расходов федерального бюджета (50000 – 59990). При этом </w:t>
      </w:r>
      <w:r w:rsidRPr="0092785C">
        <w:rPr>
          <w:sz w:val="24"/>
          <w:szCs w:val="24"/>
        </w:rPr>
        <w:br/>
      </w:r>
      <w:r w:rsidRPr="0092785C">
        <w:rPr>
          <w:sz w:val="24"/>
          <w:szCs w:val="24"/>
        </w:rPr>
        <w:lastRenderedPageBreak/>
        <w:t>в случае необходимости обособления расходов по отдельным мероприятиям осуществляется детализация на уровне пятого разряда кодов направлений расходов.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pacing w:val="-10"/>
          <w:sz w:val="24"/>
          <w:szCs w:val="24"/>
        </w:rPr>
      </w:pPr>
      <w:r w:rsidRPr="0092785C">
        <w:rPr>
          <w:spacing w:val="-10"/>
          <w:sz w:val="24"/>
          <w:szCs w:val="24"/>
        </w:rPr>
        <w:t>4)</w:t>
      </w:r>
      <w:r w:rsidRPr="0092785C">
        <w:rPr>
          <w:spacing w:val="-10"/>
          <w:sz w:val="24"/>
          <w:szCs w:val="24"/>
          <w:lang w:val="en-US"/>
        </w:rPr>
        <w:t> </w:t>
      </w:r>
      <w:r w:rsidRPr="0092785C">
        <w:rPr>
          <w:spacing w:val="-10"/>
          <w:sz w:val="24"/>
          <w:szCs w:val="24"/>
        </w:rPr>
        <w:t>70000 – 79990 – для отражения: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расходов бюджета Республики Башкортостан на предоставление межбюджетных трансфертов из бюджета Республики Башкортостан бюджетам</w:t>
      </w:r>
      <w:r w:rsidRPr="0092785C">
        <w:rPr>
          <w:rFonts w:eastAsia="Calibri"/>
          <w:spacing w:val="-10"/>
          <w:sz w:val="24"/>
          <w:szCs w:val="24"/>
        </w:rPr>
        <w:t xml:space="preserve"> муниципальных образований Республики Башкортостан </w:t>
      </w:r>
      <w:r w:rsidRPr="0092785C">
        <w:rPr>
          <w:sz w:val="24"/>
          <w:szCs w:val="24"/>
        </w:rPr>
        <w:t>(за исключением предоставляемых за счет межбюджетных трансфертов из федерального бюджета);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pacing w:val="-10"/>
          <w:sz w:val="24"/>
          <w:szCs w:val="24"/>
        </w:rPr>
      </w:pPr>
      <w:r w:rsidRPr="0092785C">
        <w:rPr>
          <w:color w:val="000000"/>
          <w:sz w:val="24"/>
          <w:szCs w:val="24"/>
        </w:rPr>
        <w:t xml:space="preserve">расходов бюджетов муниципальных </w:t>
      </w:r>
      <w:r w:rsidRPr="0092785C">
        <w:rPr>
          <w:rFonts w:eastAsia="Calibri"/>
          <w:sz w:val="24"/>
          <w:szCs w:val="24"/>
        </w:rPr>
        <w:t xml:space="preserve">образований Республики Башкортостан </w:t>
      </w:r>
      <w:r w:rsidRPr="0092785C">
        <w:rPr>
          <w:sz w:val="24"/>
          <w:szCs w:val="24"/>
        </w:rPr>
        <w:t>(в том числе расходов на предоставление межбюджетных трансфертов бюджетам</w:t>
      </w:r>
      <w:r w:rsidRPr="0092785C">
        <w:rPr>
          <w:rFonts w:eastAsia="Calibri"/>
          <w:spacing w:val="-10"/>
          <w:sz w:val="24"/>
          <w:szCs w:val="24"/>
        </w:rPr>
        <w:t xml:space="preserve"> поселений Республики Башкортостан)</w:t>
      </w:r>
      <w:r w:rsidRPr="0092785C">
        <w:rPr>
          <w:rFonts w:eastAsia="Calibri"/>
          <w:sz w:val="24"/>
          <w:szCs w:val="24"/>
        </w:rPr>
        <w:t xml:space="preserve"> и </w:t>
      </w:r>
      <w:r w:rsidRPr="0092785C">
        <w:rPr>
          <w:sz w:val="24"/>
          <w:szCs w:val="24"/>
        </w:rPr>
        <w:t>бюджета Территориального фонда обязательного медицинского страхования Республики Башкортостан, источником финансового обеспечения которых являются межбюджетные трансферты</w:t>
      </w:r>
      <w:r w:rsidRPr="0092785C">
        <w:rPr>
          <w:color w:val="000000"/>
          <w:sz w:val="24"/>
          <w:szCs w:val="24"/>
        </w:rPr>
        <w:t xml:space="preserve">, указанные в </w:t>
      </w:r>
      <w:hyperlink r:id="rId9" w:history="1">
        <w:r w:rsidRPr="0092785C">
          <w:rPr>
            <w:color w:val="000000"/>
            <w:sz w:val="24"/>
            <w:szCs w:val="24"/>
          </w:rPr>
          <w:t>абзаце втором</w:t>
        </w:r>
      </w:hyperlink>
      <w:r w:rsidRPr="0092785C">
        <w:rPr>
          <w:color w:val="000000"/>
          <w:sz w:val="24"/>
          <w:szCs w:val="24"/>
        </w:rPr>
        <w:t xml:space="preserve"> настоящего подпункта.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pacing w:val="-10"/>
          <w:sz w:val="24"/>
          <w:szCs w:val="24"/>
        </w:rPr>
      </w:pPr>
      <w:r w:rsidRPr="0092785C">
        <w:rPr>
          <w:sz w:val="24"/>
          <w:szCs w:val="24"/>
        </w:rPr>
        <w:t>5)</w:t>
      </w:r>
      <w:r w:rsidRPr="0092785C">
        <w:rPr>
          <w:rFonts w:eastAsia="Calibri"/>
          <w:sz w:val="24"/>
          <w:szCs w:val="24"/>
        </w:rPr>
        <w:t> </w:t>
      </w:r>
      <w:r w:rsidRPr="0092785C">
        <w:rPr>
          <w:sz w:val="24"/>
          <w:szCs w:val="24"/>
        </w:rPr>
        <w:t xml:space="preserve">S0000 – S9990 – </w:t>
      </w:r>
      <w:r w:rsidRPr="0092785C">
        <w:rPr>
          <w:spacing w:val="-10"/>
          <w:sz w:val="24"/>
          <w:szCs w:val="24"/>
        </w:rPr>
        <w:t xml:space="preserve">для отражения расходов бюджетов муниципальных образований Республики Башкортостан (в том числе расходов на предоставление межбюджетных трансфертов бюджетам поселений Республики Башкортостан), в целях </w:t>
      </w:r>
      <w:proofErr w:type="spellStart"/>
      <w:r w:rsidRPr="0092785C">
        <w:rPr>
          <w:spacing w:val="-10"/>
          <w:sz w:val="24"/>
          <w:szCs w:val="24"/>
        </w:rPr>
        <w:t>софинансирования</w:t>
      </w:r>
      <w:proofErr w:type="spellEnd"/>
      <w:r w:rsidRPr="0092785C">
        <w:rPr>
          <w:spacing w:val="-10"/>
          <w:sz w:val="24"/>
          <w:szCs w:val="24"/>
        </w:rPr>
        <w:t xml:space="preserve"> которых из бюджета Республики Башкортостан предоставляются бюджетам муниципальных образований Республики Башкортостан субсидии (которые не </w:t>
      </w:r>
      <w:proofErr w:type="spellStart"/>
      <w:r w:rsidRPr="0092785C">
        <w:rPr>
          <w:spacing w:val="-10"/>
          <w:sz w:val="24"/>
          <w:szCs w:val="24"/>
        </w:rPr>
        <w:t>софинансируются</w:t>
      </w:r>
      <w:proofErr w:type="spellEnd"/>
      <w:r w:rsidRPr="0092785C">
        <w:rPr>
          <w:spacing w:val="-10"/>
          <w:sz w:val="24"/>
          <w:szCs w:val="24"/>
        </w:rPr>
        <w:t xml:space="preserve"> из федерального бюджета).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При формировании </w:t>
      </w:r>
      <w:proofErr w:type="gramStart"/>
      <w:r w:rsidRPr="0092785C">
        <w:rPr>
          <w:sz w:val="24"/>
          <w:szCs w:val="24"/>
        </w:rPr>
        <w:t xml:space="preserve">кодов целевых статей расходов бюджетов муниципальных образований </w:t>
      </w:r>
      <w:r w:rsidRPr="0092785C">
        <w:rPr>
          <w:spacing w:val="-10"/>
          <w:sz w:val="24"/>
          <w:szCs w:val="24"/>
        </w:rPr>
        <w:t>Республики</w:t>
      </w:r>
      <w:proofErr w:type="gramEnd"/>
      <w:r w:rsidRPr="0092785C">
        <w:rPr>
          <w:spacing w:val="-10"/>
          <w:sz w:val="24"/>
          <w:szCs w:val="24"/>
        </w:rPr>
        <w:t xml:space="preserve"> Башкортостан</w:t>
      </w:r>
      <w:r w:rsidRPr="0092785C">
        <w:rPr>
          <w:sz w:val="24"/>
          <w:szCs w:val="24"/>
        </w:rPr>
        <w:t xml:space="preserve">, содержащих направления расходов S0000 – S9990, на уровне второго – пятого разрядов направлений расходов обеспечивается однозначная увязка с кодами направлений расходов бюджета </w:t>
      </w:r>
      <w:r w:rsidRPr="0092785C">
        <w:rPr>
          <w:spacing w:val="-10"/>
          <w:sz w:val="24"/>
          <w:szCs w:val="24"/>
        </w:rPr>
        <w:t>Республики Башкортостан</w:t>
      </w:r>
      <w:r w:rsidRPr="0092785C">
        <w:rPr>
          <w:sz w:val="24"/>
          <w:szCs w:val="24"/>
        </w:rPr>
        <w:t xml:space="preserve"> (70000 – 79990). При этом в случае необходимости обособления расходов по отдельным мероприятиям осуществляется детализация на уровне пятого разряда кодов направлений расходов.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pacing w:val="-10"/>
          <w:sz w:val="24"/>
          <w:szCs w:val="24"/>
        </w:rPr>
      </w:pPr>
    </w:p>
    <w:p w:rsidR="00FD36D7" w:rsidRPr="0092785C" w:rsidRDefault="00931BCC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 w:val="24"/>
          <w:szCs w:val="24"/>
        </w:rPr>
      </w:pPr>
      <w:hyperlink w:anchor="Par3608" w:history="1">
        <w:r w:rsidR="00FD36D7" w:rsidRPr="0092785C">
          <w:rPr>
            <w:sz w:val="24"/>
            <w:szCs w:val="24"/>
          </w:rPr>
          <w:t>Перечень</w:t>
        </w:r>
      </w:hyperlink>
      <w:r w:rsidR="00FD36D7" w:rsidRPr="0092785C">
        <w:rPr>
          <w:sz w:val="24"/>
          <w:szCs w:val="24"/>
        </w:rPr>
        <w:t xml:space="preserve"> главных распорядителей средств бюджета </w:t>
      </w:r>
      <w:r w:rsidR="00FD36D7"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FD36D7" w:rsidRPr="009C1B90">
        <w:rPr>
          <w:bCs/>
          <w:sz w:val="24"/>
          <w:szCs w:val="24"/>
        </w:rPr>
        <w:t xml:space="preserve"> сельсовет</w:t>
      </w:r>
      <w:r w:rsidR="00FD36D7" w:rsidRPr="009C1B90">
        <w:rPr>
          <w:b/>
          <w:bCs/>
          <w:sz w:val="24"/>
          <w:szCs w:val="24"/>
        </w:rPr>
        <w:t xml:space="preserve"> </w:t>
      </w:r>
      <w:r w:rsidR="00FD36D7" w:rsidRPr="0092785C">
        <w:rPr>
          <w:sz w:val="24"/>
          <w:szCs w:val="24"/>
        </w:rPr>
        <w:t xml:space="preserve">муниципального района </w:t>
      </w:r>
      <w:proofErr w:type="spellStart"/>
      <w:r w:rsidR="00FD36D7">
        <w:rPr>
          <w:sz w:val="24"/>
          <w:szCs w:val="24"/>
        </w:rPr>
        <w:t>Кугарчинский</w:t>
      </w:r>
      <w:proofErr w:type="spellEnd"/>
      <w:r w:rsidR="00FD36D7" w:rsidRPr="0092785C">
        <w:rPr>
          <w:sz w:val="24"/>
          <w:szCs w:val="24"/>
        </w:rPr>
        <w:t xml:space="preserve"> район Республики Башкортостан установлен</w:t>
      </w:r>
      <w:r w:rsidR="00FD36D7">
        <w:rPr>
          <w:sz w:val="24"/>
          <w:szCs w:val="24"/>
        </w:rPr>
        <w:t xml:space="preserve"> </w:t>
      </w:r>
      <w:r w:rsidR="00FD36D7" w:rsidRPr="0092785C">
        <w:rPr>
          <w:sz w:val="24"/>
          <w:szCs w:val="24"/>
        </w:rPr>
        <w:t>в приложении № 1 к Порядку.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Правила применения целевых статей расходов </w:t>
      </w:r>
      <w:r w:rsidRPr="0092785C">
        <w:rPr>
          <w:spacing w:val="-10"/>
          <w:sz w:val="24"/>
          <w:szCs w:val="24"/>
        </w:rPr>
        <w:t>бюджета</w:t>
      </w:r>
      <w:r w:rsidRPr="009C1B90">
        <w:rPr>
          <w:bCs/>
          <w:sz w:val="24"/>
          <w:szCs w:val="24"/>
        </w:rPr>
        <w:t xml:space="preserve"> 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pacing w:val="-10"/>
          <w:sz w:val="24"/>
          <w:szCs w:val="24"/>
        </w:rPr>
        <w:t xml:space="preserve"> </w:t>
      </w:r>
      <w:r w:rsidRPr="0092785C">
        <w:rPr>
          <w:sz w:val="24"/>
          <w:szCs w:val="24"/>
        </w:rPr>
        <w:t xml:space="preserve">установлены в пункте 2 раздела </w:t>
      </w:r>
      <w:r w:rsidRPr="0092785C"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настоящего Порядка.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 xml:space="preserve">Перечень целевых статей расходов, задействованных в бюджете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>, увязка направлений расходов бюджетов с программными (</w:t>
      </w:r>
      <w:proofErr w:type="spellStart"/>
      <w:r w:rsidRPr="0092785C">
        <w:rPr>
          <w:sz w:val="24"/>
          <w:szCs w:val="24"/>
        </w:rPr>
        <w:t>непрограммными</w:t>
      </w:r>
      <w:proofErr w:type="spellEnd"/>
      <w:r w:rsidRPr="0092785C">
        <w:rPr>
          <w:sz w:val="24"/>
          <w:szCs w:val="24"/>
        </w:rPr>
        <w:t xml:space="preserve">) статьями целевых статей расходов, детализирующая бюджетные ассигнования </w:t>
      </w:r>
      <w:r w:rsidRPr="0092785C">
        <w:rPr>
          <w:spacing w:val="-10"/>
          <w:sz w:val="24"/>
          <w:szCs w:val="24"/>
        </w:rPr>
        <w:t xml:space="preserve">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установлен в приложении № 2 к настоящему Порядку.</w:t>
      </w:r>
      <w:proofErr w:type="gramEnd"/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bookmarkStart w:id="3" w:name="Par60"/>
      <w:bookmarkEnd w:id="3"/>
      <w:proofErr w:type="gramStart"/>
      <w:r w:rsidRPr="0092785C">
        <w:rPr>
          <w:sz w:val="24"/>
          <w:szCs w:val="24"/>
        </w:rPr>
        <w:t xml:space="preserve">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на реализацию мероприятий по созданию,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 xml:space="preserve">с учетом опытной эксплуатации, развитию, модернизации, эксплуатации государственных информационных систем и информационно-коммуникационной инфраструктуры, а также расходы по использованию информационно-коммуникационных технологий в деятельности органов местного самоуправления, в том числе находящихся в их ведении муниципальных казенных учреждений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</w:t>
      </w:r>
      <w:proofErr w:type="gramEnd"/>
      <w:r>
        <w:rPr>
          <w:sz w:val="24"/>
          <w:szCs w:val="24"/>
        </w:rPr>
        <w:t xml:space="preserve"> Республики Башкортостан</w:t>
      </w:r>
      <w:r w:rsidRPr="0092785C">
        <w:rPr>
          <w:sz w:val="24"/>
          <w:szCs w:val="24"/>
        </w:rPr>
        <w:t xml:space="preserve"> подлежат отражению по виду расходов 242 «Закупка товаров, работ, услуг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в сфере информационно-коммуникационных технологий».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Отнесение расходов бюджетов к сфере информационно-коммуникационных технологий осуществляется на основании положений нормативных правовых актов, регулирующих отношения в указанной сфере.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trike/>
          <w:sz w:val="24"/>
          <w:szCs w:val="24"/>
        </w:rPr>
      </w:pPr>
      <w:r w:rsidRPr="0092785C">
        <w:rPr>
          <w:sz w:val="24"/>
          <w:szCs w:val="24"/>
        </w:rPr>
        <w:t>2.</w:t>
      </w:r>
      <w:r w:rsidRPr="0092785C">
        <w:rPr>
          <w:sz w:val="24"/>
          <w:szCs w:val="24"/>
          <w:lang w:val="en-US"/>
        </w:rPr>
        <w:t> </w:t>
      </w:r>
      <w:r w:rsidRPr="0092785C">
        <w:rPr>
          <w:sz w:val="24"/>
          <w:szCs w:val="24"/>
        </w:rPr>
        <w:t>Перечень и правила отнесения расходов бюджета</w:t>
      </w:r>
      <w:r w:rsidRPr="008B4D1A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на соответствующие направления расходов.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3"/>
        <w:rPr>
          <w:sz w:val="24"/>
          <w:szCs w:val="24"/>
        </w:rPr>
      </w:pPr>
      <w:bookmarkStart w:id="4" w:name="Par61"/>
      <w:bookmarkStart w:id="5" w:name="Par62"/>
      <w:bookmarkEnd w:id="4"/>
      <w:bookmarkEnd w:id="5"/>
      <w:r w:rsidRPr="0092785C">
        <w:rPr>
          <w:sz w:val="24"/>
          <w:szCs w:val="24"/>
        </w:rPr>
        <w:t xml:space="preserve">2.1. </w:t>
      </w:r>
      <w:r w:rsidRPr="0092785C">
        <w:rPr>
          <w:rFonts w:eastAsia="Calibri"/>
          <w:sz w:val="24"/>
          <w:szCs w:val="24"/>
        </w:rPr>
        <w:t>Направления расходов, увязываемые с программными (</w:t>
      </w:r>
      <w:proofErr w:type="spellStart"/>
      <w:r w:rsidRPr="0092785C">
        <w:rPr>
          <w:rFonts w:eastAsia="Calibri"/>
          <w:sz w:val="24"/>
          <w:szCs w:val="24"/>
        </w:rPr>
        <w:t>непрограммными</w:t>
      </w:r>
      <w:proofErr w:type="spellEnd"/>
      <w:r w:rsidRPr="0092785C">
        <w:rPr>
          <w:rFonts w:eastAsia="Calibri"/>
          <w:sz w:val="24"/>
          <w:szCs w:val="24"/>
        </w:rPr>
        <w:t xml:space="preserve">) статьями целевых статей расходов бюджета муниципального района </w:t>
      </w:r>
      <w:proofErr w:type="spellStart"/>
      <w:r>
        <w:rPr>
          <w:rFonts w:eastAsia="Calibri"/>
          <w:sz w:val="24"/>
          <w:szCs w:val="24"/>
        </w:rPr>
        <w:t>Кугарчинский</w:t>
      </w:r>
      <w:proofErr w:type="spellEnd"/>
      <w:r w:rsidRPr="0092785C">
        <w:rPr>
          <w:rFonts w:eastAsia="Calibri"/>
          <w:sz w:val="24"/>
          <w:szCs w:val="24"/>
        </w:rPr>
        <w:t xml:space="preserve"> район Республики Башкортостан.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3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- 02040 Аппараты органов государственной власти Республики Башкортостан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По данному направлению расходов отражаются расходы бюджета</w:t>
      </w:r>
      <w:r>
        <w:rPr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на обеспечение выполнения функций</w:t>
      </w:r>
      <w:r w:rsidRPr="008B4D1A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2785C">
        <w:rPr>
          <w:sz w:val="24"/>
          <w:szCs w:val="24"/>
        </w:rPr>
        <w:t>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аппаратов органов местного самоуправления</w:t>
      </w:r>
      <w:r>
        <w:rPr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>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- 020</w:t>
      </w:r>
      <w:r>
        <w:rPr>
          <w:sz w:val="24"/>
          <w:szCs w:val="24"/>
        </w:rPr>
        <w:t>3</w:t>
      </w:r>
      <w:r w:rsidRPr="0092785C">
        <w:rPr>
          <w:sz w:val="24"/>
          <w:szCs w:val="24"/>
        </w:rPr>
        <w:t>0 Глава местной администрации (исполнительно-распорядительного органа муниципального образования)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>
        <w:rPr>
          <w:bCs/>
          <w:sz w:val="24"/>
          <w:szCs w:val="24"/>
        </w:rPr>
        <w:t xml:space="preserve"> </w:t>
      </w:r>
      <w:r w:rsidRPr="0092785C">
        <w:rPr>
          <w:snapToGrid w:val="0"/>
          <w:sz w:val="24"/>
          <w:szCs w:val="24"/>
        </w:rPr>
        <w:t>на оплату труда, с учетом начислений, главы местной администрации.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- 03150 Дорожное хозяйство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pStyle w:val="af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85C">
        <w:rPr>
          <w:rFonts w:ascii="Times New Roman" w:hAnsi="Times New Roman" w:cs="Times New Roman"/>
          <w:snapToGrid w:val="0"/>
          <w:sz w:val="24"/>
          <w:szCs w:val="24"/>
        </w:rPr>
        <w:t xml:space="preserve">По данному </w:t>
      </w:r>
      <w:r w:rsidRPr="008B4D1A">
        <w:rPr>
          <w:rFonts w:ascii="Times New Roman" w:hAnsi="Times New Roman" w:cs="Times New Roman"/>
          <w:snapToGrid w:val="0"/>
          <w:sz w:val="24"/>
          <w:szCs w:val="24"/>
        </w:rPr>
        <w:t xml:space="preserve">направлению расходов отражаются расходы бюджета </w:t>
      </w:r>
      <w:r w:rsidRPr="008B4D1A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011740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Pr="000117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1740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011740">
        <w:rPr>
          <w:rFonts w:ascii="Times New Roman" w:hAnsi="Times New Roman" w:cs="Times New Roman"/>
          <w:sz w:val="24"/>
          <w:szCs w:val="24"/>
        </w:rPr>
        <w:t>Кугарчинский</w:t>
      </w:r>
      <w:proofErr w:type="spellEnd"/>
      <w:r w:rsidRPr="00011740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92785C">
        <w:rPr>
          <w:rFonts w:ascii="Times New Roman" w:hAnsi="Times New Roman" w:cs="Times New Roman"/>
          <w:sz w:val="24"/>
          <w:szCs w:val="24"/>
        </w:rPr>
        <w:t xml:space="preserve"> на государственную поддержку дорожного хозяйства, в том числе в форме субсидий на дорожное хозяйство и отдельные мероприятия в области дорожного хозяйства.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- 03330 Проведение работ по землеустройству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 xml:space="preserve">По данному направлению расходов отражаются расходы бюджета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район Республики Башкортостан на проведение работ по землеустройству, включая работы по описанию местоположения и утверждению границ населенных пунктов Республики Башкортостан с постановкой их на государственный кадастровый учет, кадастровые работы в целях разграничения и регистрации прав собственности Республики Башкортостан на землю, работы по почвенному обследованию земель сельскохозяйственного назначения, корректировке и оцифровке</w:t>
      </w:r>
      <w:proofErr w:type="gramEnd"/>
      <w:r w:rsidRPr="0092785C">
        <w:rPr>
          <w:sz w:val="24"/>
          <w:szCs w:val="24"/>
        </w:rPr>
        <w:t xml:space="preserve"> почвенных карт, работы по инвентаризации земель различных категорий, находящихся в государственной собственности.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z w:val="24"/>
          <w:szCs w:val="24"/>
        </w:rPr>
      </w:pPr>
      <w:r w:rsidRPr="0092785C">
        <w:rPr>
          <w:sz w:val="24"/>
          <w:szCs w:val="24"/>
        </w:rPr>
        <w:t>-03510 Поддержка коммунального хозяйства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z w:val="24"/>
          <w:szCs w:val="24"/>
        </w:rPr>
      </w:pPr>
      <w:r w:rsidRPr="0092785C">
        <w:rPr>
          <w:snapToGrid w:val="0"/>
          <w:sz w:val="24"/>
          <w:szCs w:val="24"/>
        </w:rPr>
        <w:t>По данному направлению расходов отражаются расходы бюджета</w:t>
      </w:r>
      <w:r w:rsidRPr="008B4D1A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>
        <w:rPr>
          <w:snapToGrid w:val="0"/>
          <w:sz w:val="24"/>
          <w:szCs w:val="24"/>
        </w:rPr>
        <w:t xml:space="preserve"> </w:t>
      </w:r>
      <w:r w:rsidRPr="0092785C">
        <w:rPr>
          <w:sz w:val="24"/>
          <w:szCs w:val="24"/>
        </w:rPr>
        <w:t>по поддержке коммунального хозяйства.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lastRenderedPageBreak/>
        <w:t>- 03560 Мероприятия в области коммунального хозяйства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napToGrid w:val="0"/>
          <w:sz w:val="24"/>
          <w:szCs w:val="24"/>
        </w:rPr>
        <w:t xml:space="preserve"> на мероприятия в области коммунального хозяйства.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-07500 Резервные фонды местных администраций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По данному направлению расходов отражаются средства резервного фонда администрации</w:t>
      </w:r>
      <w:r w:rsidRPr="008B4D1A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napToGrid w:val="0"/>
          <w:sz w:val="24"/>
          <w:szCs w:val="24"/>
        </w:rPr>
        <w:t>.</w:t>
      </w:r>
    </w:p>
    <w:p w:rsidR="00FD36D7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-0</w:t>
      </w:r>
      <w:r>
        <w:rPr>
          <w:sz w:val="24"/>
          <w:szCs w:val="24"/>
        </w:rPr>
        <w:t>022</w:t>
      </w:r>
      <w:r w:rsidRPr="0092785C">
        <w:rPr>
          <w:sz w:val="24"/>
          <w:szCs w:val="24"/>
        </w:rPr>
        <w:t xml:space="preserve">0 </w:t>
      </w:r>
      <w:r>
        <w:rPr>
          <w:bCs/>
          <w:sz w:val="24"/>
          <w:szCs w:val="24"/>
        </w:rPr>
        <w:t>Проведение выборов в представительные органы муниципального образования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napToGrid w:val="0"/>
          <w:sz w:val="24"/>
          <w:szCs w:val="24"/>
        </w:rPr>
        <w:t xml:space="preserve"> на </w:t>
      </w:r>
      <w:r>
        <w:rPr>
          <w:rFonts w:eastAsia="Calibri"/>
          <w:snapToGrid w:val="0"/>
          <w:sz w:val="24"/>
          <w:szCs w:val="24"/>
        </w:rPr>
        <w:t>п</w:t>
      </w:r>
      <w:r>
        <w:rPr>
          <w:bCs/>
          <w:sz w:val="24"/>
          <w:szCs w:val="24"/>
        </w:rPr>
        <w:t>роведение выборов в представительные органы муниципального образования</w:t>
      </w:r>
      <w:r w:rsidRPr="0092785C">
        <w:rPr>
          <w:rFonts w:eastAsia="Calibri"/>
          <w:snapToGrid w:val="0"/>
          <w:sz w:val="24"/>
          <w:szCs w:val="24"/>
        </w:rPr>
        <w:t>.</w:t>
      </w:r>
    </w:p>
    <w:p w:rsidR="00FD36D7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sz w:val="24"/>
          <w:szCs w:val="24"/>
        </w:rPr>
        <w:t>-0</w:t>
      </w:r>
      <w:r>
        <w:rPr>
          <w:sz w:val="24"/>
          <w:szCs w:val="24"/>
        </w:rPr>
        <w:t>60</w:t>
      </w:r>
      <w:r w:rsidRPr="0092785C">
        <w:rPr>
          <w:sz w:val="24"/>
          <w:szCs w:val="24"/>
        </w:rPr>
        <w:t xml:space="preserve">50 </w:t>
      </w:r>
      <w:r w:rsidRPr="00BE3F26">
        <w:rPr>
          <w:sz w:val="24"/>
          <w:szCs w:val="24"/>
        </w:rPr>
        <w:t>Мероприятия по благоустройству территорий населенных пунктов</w:t>
      </w:r>
      <w:r w:rsidRPr="0092785C">
        <w:rPr>
          <w:rFonts w:eastAsia="Calibri"/>
          <w:snapToGrid w:val="0"/>
          <w:sz w:val="24"/>
          <w:szCs w:val="24"/>
        </w:rPr>
        <w:t xml:space="preserve"> </w:t>
      </w:r>
    </w:p>
    <w:p w:rsidR="00FD36D7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127093">
        <w:rPr>
          <w:bCs/>
          <w:sz w:val="24"/>
          <w:szCs w:val="24"/>
        </w:rPr>
        <w:t>Иртюбякский</w:t>
      </w:r>
      <w:proofErr w:type="spellEnd"/>
      <w:r w:rsidR="00127093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napToGrid w:val="0"/>
          <w:sz w:val="24"/>
          <w:szCs w:val="24"/>
        </w:rPr>
        <w:t xml:space="preserve"> на мероприятия </w:t>
      </w:r>
      <w:r w:rsidRPr="00BE3F26">
        <w:rPr>
          <w:sz w:val="24"/>
          <w:szCs w:val="24"/>
        </w:rPr>
        <w:t>по благоустройству территорий населенных пунктов</w:t>
      </w:r>
      <w:r w:rsidRPr="0092785C">
        <w:rPr>
          <w:rFonts w:eastAsia="Calibri"/>
          <w:snapToGrid w:val="0"/>
          <w:sz w:val="24"/>
          <w:szCs w:val="24"/>
        </w:rPr>
        <w:t>.</w:t>
      </w:r>
    </w:p>
    <w:p w:rsidR="00FD36D7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-0</w:t>
      </w:r>
      <w:r>
        <w:rPr>
          <w:sz w:val="24"/>
          <w:szCs w:val="24"/>
        </w:rPr>
        <w:t>243</w:t>
      </w:r>
      <w:r w:rsidRPr="0092785C">
        <w:rPr>
          <w:sz w:val="24"/>
          <w:szCs w:val="24"/>
        </w:rPr>
        <w:t xml:space="preserve">0 </w:t>
      </w:r>
      <w:r>
        <w:rPr>
          <w:bCs/>
          <w:sz w:val="24"/>
          <w:szCs w:val="24"/>
        </w:rPr>
        <w:t>Мероприятия по развитию инфраструктуры объектов противопожарной службы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napToGrid w:val="0"/>
          <w:sz w:val="24"/>
          <w:szCs w:val="24"/>
        </w:rPr>
        <w:t xml:space="preserve"> на мероприятия </w:t>
      </w:r>
      <w:r>
        <w:rPr>
          <w:bCs/>
          <w:sz w:val="24"/>
          <w:szCs w:val="24"/>
        </w:rPr>
        <w:t>по развитию инфраструктуры объектов противопожарной службы.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- 24700 Мероприятия по профилактике терроризма и экстремизма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bCs/>
          <w:sz w:val="24"/>
          <w:szCs w:val="24"/>
        </w:rPr>
      </w:pPr>
      <w:r w:rsidRPr="0092785C">
        <w:rPr>
          <w:snapToGrid w:val="0"/>
          <w:sz w:val="24"/>
          <w:szCs w:val="24"/>
        </w:rPr>
        <w:t>По данному направлению расходов отражаются расходы бюджета</w:t>
      </w:r>
      <w:r w:rsidRPr="008B4D1A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bCs/>
          <w:sz w:val="24"/>
          <w:szCs w:val="24"/>
        </w:rPr>
        <w:t xml:space="preserve"> на </w:t>
      </w:r>
      <w:r w:rsidRPr="0092785C">
        <w:rPr>
          <w:snapToGrid w:val="0"/>
          <w:sz w:val="24"/>
          <w:szCs w:val="24"/>
        </w:rPr>
        <w:t>мероприятия по профилактике терроризма и экстремизма</w:t>
      </w:r>
      <w:r w:rsidRPr="0092785C">
        <w:rPr>
          <w:bCs/>
          <w:sz w:val="24"/>
          <w:szCs w:val="24"/>
        </w:rPr>
        <w:t>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-64450 Публикация муниципальных правовых актов и иной официальной информации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napToGrid w:val="0"/>
          <w:sz w:val="24"/>
          <w:szCs w:val="24"/>
        </w:rPr>
        <w:t xml:space="preserve"> на публикацию муниципальных правовых актов и иной официальной информации.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- 99999 Условно утвержденные расходы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lastRenderedPageBreak/>
        <w:t>По данному направлению расходов отражаются расходы бюджета</w:t>
      </w:r>
      <w:r w:rsidRPr="00AE09C5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napToGrid w:val="0"/>
          <w:sz w:val="24"/>
          <w:szCs w:val="24"/>
        </w:rPr>
        <w:t>, не распределенные в плановом периоде в соответствии с классификацией расходов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pStyle w:val="afe"/>
        <w:ind w:firstLine="708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 xml:space="preserve">2.3.Направления расходов, предназначенные для отражения расходов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источником финансового обеспечения которых являются средства федерального бюджета  и бюджета Республики Башкортостан, а так же расходов бюджета </w:t>
      </w:r>
      <w:r w:rsidRPr="0092785C">
        <w:rPr>
          <w:sz w:val="24"/>
          <w:szCs w:val="24"/>
          <w:lang w:eastAsia="en-US"/>
        </w:rPr>
        <w:t xml:space="preserve">муниципального района </w:t>
      </w:r>
      <w:proofErr w:type="spellStart"/>
      <w:r>
        <w:rPr>
          <w:sz w:val="24"/>
          <w:szCs w:val="24"/>
          <w:lang w:eastAsia="en-US"/>
        </w:rPr>
        <w:t>Кугарчинский</w:t>
      </w:r>
      <w:proofErr w:type="spellEnd"/>
      <w:r w:rsidRPr="0092785C">
        <w:rPr>
          <w:sz w:val="24"/>
          <w:szCs w:val="24"/>
          <w:lang w:eastAsia="en-US"/>
        </w:rPr>
        <w:t xml:space="preserve"> район</w:t>
      </w:r>
      <w:r w:rsidRPr="0092785C">
        <w:rPr>
          <w:sz w:val="24"/>
          <w:szCs w:val="24"/>
        </w:rPr>
        <w:t xml:space="preserve"> Республики Башкортостан в целях </w:t>
      </w:r>
      <w:proofErr w:type="spellStart"/>
      <w:r w:rsidRPr="0092785C">
        <w:rPr>
          <w:sz w:val="24"/>
          <w:szCs w:val="24"/>
        </w:rPr>
        <w:t>софинансирования</w:t>
      </w:r>
      <w:proofErr w:type="spellEnd"/>
      <w:r w:rsidRPr="0092785C">
        <w:rPr>
          <w:sz w:val="24"/>
          <w:szCs w:val="24"/>
        </w:rPr>
        <w:t xml:space="preserve"> которых предоставляются из федерального и республиканского бюджета межбюджетные трансферты.</w:t>
      </w:r>
      <w:proofErr w:type="gramEnd"/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- 55550 Субсидии на поддержку</w:t>
      </w:r>
      <w:r w:rsidRPr="0092785C">
        <w:rPr>
          <w:sz w:val="24"/>
          <w:szCs w:val="24"/>
        </w:rPr>
        <w:t xml:space="preserve"> государственных программ субъектов Российской Федерации и муниципальных программ формирования современной городской среды</w:t>
      </w:r>
      <w:r>
        <w:rPr>
          <w:sz w:val="24"/>
          <w:szCs w:val="24"/>
        </w:rPr>
        <w:t>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napToGrid w:val="0"/>
          <w:sz w:val="24"/>
          <w:szCs w:val="24"/>
        </w:rPr>
        <w:t xml:space="preserve">, </w:t>
      </w:r>
      <w:r w:rsidRPr="0092785C">
        <w:rPr>
          <w:rFonts w:eastAsia="Calibri"/>
          <w:sz w:val="24"/>
          <w:szCs w:val="24"/>
        </w:rPr>
        <w:t>осуществляемые за счет субсидий из федерального бюджета и бюджета Республики Башкортостан</w:t>
      </w:r>
      <w:r w:rsidRPr="0092785C">
        <w:rPr>
          <w:sz w:val="24"/>
          <w:szCs w:val="24"/>
        </w:rPr>
        <w:t>, на поддержку государственных программ Республики Башкортостан и муниципальных программ формирования современной городской среды.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Поступление в бюджет</w:t>
      </w:r>
      <w:r w:rsidRPr="005552D1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отражается по соответствующим кодам вида доходов 000 2 02 25555 00 0000 150 «Субсидии бюджетам на поддержку государственных программ субъектов Российской Феде</w:t>
      </w:r>
      <w:r>
        <w:rPr>
          <w:sz w:val="24"/>
          <w:szCs w:val="24"/>
        </w:rPr>
        <w:t xml:space="preserve">рации </w:t>
      </w:r>
      <w:r w:rsidRPr="0092785C">
        <w:rPr>
          <w:sz w:val="24"/>
          <w:szCs w:val="24"/>
        </w:rPr>
        <w:t>и муниципальных программ формирования современной городской среды» классификации доходов бюджетов.</w:t>
      </w:r>
    </w:p>
    <w:p w:rsidR="00FD36D7" w:rsidRPr="0092785C" w:rsidRDefault="00FD36D7" w:rsidP="00FD36D7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- 51180 Осуществление первичного воинского учета на территориях, где отсутствуют военные комиссариаты, за счет средств федерального бюджета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i/>
          <w:sz w:val="24"/>
          <w:szCs w:val="24"/>
        </w:rPr>
      </w:pPr>
      <w:r w:rsidRPr="0092785C">
        <w:rPr>
          <w:snapToGrid w:val="0"/>
          <w:sz w:val="24"/>
          <w:szCs w:val="24"/>
        </w:rPr>
        <w:t>По данному направлению расходов отражаются расходы бюджета</w:t>
      </w:r>
      <w:r w:rsidRPr="005552D1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napToGrid w:val="0"/>
          <w:sz w:val="24"/>
          <w:szCs w:val="24"/>
        </w:rPr>
        <w:t xml:space="preserve">, осуществляемые за счет средств федерального бюджета, </w:t>
      </w:r>
      <w:r w:rsidRPr="0092785C">
        <w:rPr>
          <w:sz w:val="24"/>
          <w:szCs w:val="24"/>
        </w:rPr>
        <w:t xml:space="preserve">на осуществление полномочий по первичному </w:t>
      </w:r>
      <w:r>
        <w:rPr>
          <w:sz w:val="24"/>
          <w:szCs w:val="24"/>
        </w:rPr>
        <w:t xml:space="preserve">воинскому учету </w:t>
      </w:r>
      <w:r w:rsidRPr="0092785C">
        <w:rPr>
          <w:sz w:val="24"/>
          <w:szCs w:val="24"/>
        </w:rPr>
        <w:t>на территориях, где отсутствуют военные комиссариаты.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 xml:space="preserve">Поступление в бюджет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>
        <w:rPr>
          <w:snapToGrid w:val="0"/>
          <w:sz w:val="24"/>
          <w:szCs w:val="24"/>
        </w:rPr>
        <w:t xml:space="preserve"> субвенций </w:t>
      </w:r>
      <w:r w:rsidRPr="0092785C">
        <w:rPr>
          <w:snapToGrid w:val="0"/>
          <w:sz w:val="24"/>
          <w:szCs w:val="24"/>
        </w:rPr>
        <w:t xml:space="preserve">на указанные цели отражается по соответствующим кодам вида доходов </w:t>
      </w:r>
      <w:r w:rsidRPr="0092785C">
        <w:rPr>
          <w:sz w:val="24"/>
          <w:szCs w:val="24"/>
        </w:rPr>
        <w:t>000 2</w:t>
      </w:r>
      <w:r w:rsidRPr="0092785C">
        <w:rPr>
          <w:sz w:val="24"/>
          <w:szCs w:val="24"/>
          <w:lang w:val="en-US"/>
        </w:rPr>
        <w:t> </w:t>
      </w:r>
      <w:r w:rsidRPr="0092785C">
        <w:rPr>
          <w:sz w:val="24"/>
          <w:szCs w:val="24"/>
        </w:rPr>
        <w:t>02</w:t>
      </w:r>
      <w:r w:rsidRPr="0092785C">
        <w:rPr>
          <w:sz w:val="24"/>
          <w:szCs w:val="24"/>
          <w:lang w:val="en-US"/>
        </w:rPr>
        <w:t> </w:t>
      </w:r>
      <w:r w:rsidRPr="0092785C">
        <w:rPr>
          <w:sz w:val="24"/>
          <w:szCs w:val="24"/>
        </w:rPr>
        <w:t>35118</w:t>
      </w:r>
      <w:r w:rsidRPr="0092785C">
        <w:rPr>
          <w:sz w:val="24"/>
          <w:szCs w:val="24"/>
          <w:lang w:val="en-US"/>
        </w:rPr>
        <w:t> </w:t>
      </w:r>
      <w:r w:rsidRPr="0092785C">
        <w:rPr>
          <w:sz w:val="24"/>
          <w:szCs w:val="24"/>
        </w:rPr>
        <w:t>00</w:t>
      </w:r>
      <w:r w:rsidRPr="0092785C">
        <w:rPr>
          <w:sz w:val="24"/>
          <w:szCs w:val="24"/>
          <w:lang w:val="en-US"/>
        </w:rPr>
        <w:t> </w:t>
      </w:r>
      <w:r w:rsidRPr="0092785C">
        <w:rPr>
          <w:sz w:val="24"/>
          <w:szCs w:val="24"/>
        </w:rPr>
        <w:t>0000</w:t>
      </w:r>
      <w:r w:rsidRPr="0092785C">
        <w:rPr>
          <w:sz w:val="24"/>
          <w:szCs w:val="24"/>
          <w:lang w:val="en-US"/>
        </w:rPr>
        <w:t> </w:t>
      </w:r>
      <w:r w:rsidRPr="0092785C">
        <w:rPr>
          <w:sz w:val="24"/>
          <w:szCs w:val="24"/>
        </w:rPr>
        <w:t>150 «Субвенции бюджетам на осуществление первичного воинского учета на территориях, где отсутствуют военные комиссариаты»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Также по данному направлению расходов отражаются расходы бюджетов сельских поселений на указанные цели, осуществляемые за счет субвенций из федерального бюджета.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- </w:t>
      </w:r>
      <w:r w:rsidRPr="0092785C">
        <w:rPr>
          <w:rFonts w:eastAsia="Calibri"/>
          <w:snapToGrid w:val="0"/>
          <w:sz w:val="24"/>
          <w:szCs w:val="24"/>
          <w:lang w:val="en-US"/>
        </w:rPr>
        <w:t>S</w:t>
      </w:r>
      <w:r w:rsidRPr="0092785C">
        <w:rPr>
          <w:rFonts w:eastAsia="Calibri"/>
          <w:snapToGrid w:val="0"/>
          <w:sz w:val="24"/>
          <w:szCs w:val="24"/>
        </w:rPr>
        <w:t xml:space="preserve">2010 Субсидии на </w:t>
      </w:r>
      <w:proofErr w:type="spellStart"/>
      <w:r w:rsidRPr="0092785C">
        <w:rPr>
          <w:rFonts w:eastAsia="Calibri"/>
          <w:snapToGrid w:val="0"/>
          <w:sz w:val="24"/>
          <w:szCs w:val="24"/>
        </w:rPr>
        <w:t>софинансирование</w:t>
      </w:r>
      <w:proofErr w:type="spellEnd"/>
      <w:r w:rsidRPr="0092785C">
        <w:rPr>
          <w:rFonts w:eastAsia="Calibri"/>
          <w:snapToGrid w:val="0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lastRenderedPageBreak/>
        <w:t xml:space="preserve">По данному направлению расходов отражаются расходы бюджета Республики Башкортостан на предоставление субсидий бюджетам муниципальных образований в целях </w:t>
      </w:r>
      <w:proofErr w:type="spellStart"/>
      <w:r w:rsidRPr="0092785C">
        <w:rPr>
          <w:rFonts w:eastAsia="Calibri"/>
          <w:sz w:val="24"/>
          <w:szCs w:val="24"/>
        </w:rPr>
        <w:t>софинансирования</w:t>
      </w:r>
      <w:proofErr w:type="spellEnd"/>
      <w:r w:rsidRPr="0092785C">
        <w:rPr>
          <w:rFonts w:eastAsia="Calibri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</w:t>
      </w:r>
      <w:r w:rsidRPr="0092785C">
        <w:rPr>
          <w:snapToGrid w:val="0"/>
          <w:spacing w:val="-6"/>
          <w:sz w:val="24"/>
          <w:szCs w:val="24"/>
        </w:rPr>
        <w:t xml:space="preserve">за счет субсидии </w:t>
      </w:r>
      <w:r w:rsidRPr="0092785C">
        <w:rPr>
          <w:rFonts w:eastAsia="Calibri"/>
          <w:snapToGrid w:val="0"/>
          <w:sz w:val="24"/>
          <w:szCs w:val="24"/>
        </w:rPr>
        <w:t>из бюджета Республики Башкортостан и за счет средств местного бюджета</w:t>
      </w:r>
      <w:r w:rsidRPr="0092785C">
        <w:rPr>
          <w:rFonts w:eastAsia="Calibri"/>
          <w:sz w:val="24"/>
          <w:szCs w:val="24"/>
        </w:rPr>
        <w:t>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Поступление в бюджет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z w:val="24"/>
          <w:szCs w:val="24"/>
        </w:rPr>
        <w:t xml:space="preserve"> отражается по соответствующим кодам вида доходов 000 2 02 29998 00 0000 150 «Субсидии бюджетам на финансовое обеспечение отдельных полномочий»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- </w:t>
      </w:r>
      <w:r w:rsidRPr="0092785C">
        <w:rPr>
          <w:rFonts w:eastAsia="Calibri"/>
          <w:sz w:val="24"/>
          <w:szCs w:val="24"/>
          <w:lang w:val="en-US"/>
        </w:rPr>
        <w:t>S</w:t>
      </w:r>
      <w:r w:rsidRPr="0092785C">
        <w:rPr>
          <w:rFonts w:eastAsia="Calibri"/>
          <w:sz w:val="24"/>
          <w:szCs w:val="24"/>
        </w:rPr>
        <w:t xml:space="preserve">2310 Субсидии на </w:t>
      </w:r>
      <w:proofErr w:type="spellStart"/>
      <w:r w:rsidRPr="0092785C">
        <w:rPr>
          <w:rFonts w:eastAsia="Calibri"/>
          <w:sz w:val="24"/>
          <w:szCs w:val="24"/>
        </w:rPr>
        <w:t>софинансирование</w:t>
      </w:r>
      <w:proofErr w:type="spellEnd"/>
      <w:r w:rsidRPr="0092785C">
        <w:rPr>
          <w:rFonts w:eastAsia="Calibri"/>
          <w:sz w:val="24"/>
          <w:szCs w:val="24"/>
        </w:rPr>
        <w:t xml:space="preserve"> мероприятий по улучшению систем наружного освещения населенных пунктов Республики Башкортостан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 данному направлению расходов отражаются расходы бюджета муниципального района по улучшению систем наружного освещения населенных пунктов.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Поступление в бюджеты муниципальных районов и городских округов субсидий на указанные цели отражается по соответствующим кодам вида доходов 000 2 02 29999 00 7231 150 "Прочие субсидии (мероприятия по улучшению систем наружного освещения населенных пунктов Республики Башкортостан)"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Поступление в бюджеты городских, сельских поселений межбюджетных трансфертов на указанные цели отражается по соответствующим кодам вида доходов 000 2 02 49999 00 7231 150 "Прочие межбюджетные трансферты, передаваемые бюджетам (мероприятия по улучшению систем наружного освещения населенных пунктов Республики Башкортостан)"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- </w:t>
      </w:r>
      <w:r w:rsidRPr="0092785C">
        <w:rPr>
          <w:rFonts w:eastAsia="Calibri"/>
          <w:snapToGrid w:val="0"/>
          <w:sz w:val="24"/>
          <w:szCs w:val="24"/>
          <w:lang w:val="en-US"/>
        </w:rPr>
        <w:t>S</w:t>
      </w:r>
      <w:r w:rsidRPr="0092785C">
        <w:rPr>
          <w:rFonts w:eastAsia="Calibri"/>
          <w:snapToGrid w:val="0"/>
          <w:sz w:val="24"/>
          <w:szCs w:val="24"/>
        </w:rPr>
        <w:t>2350 Обеспечение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подготовки объектов коммунального хозяйства к работе в осенне-зимний период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proofErr w:type="gramStart"/>
      <w:r w:rsidRPr="0092785C">
        <w:rPr>
          <w:rFonts w:eastAsia="Calibri"/>
          <w:snapToGrid w:val="0"/>
          <w:spacing w:val="-6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 xml:space="preserve">в целях финансирования расходов, связанных с обеспечением устойчивого функционирования </w:t>
      </w:r>
      <w:r w:rsidRPr="0092785C">
        <w:rPr>
          <w:rFonts w:eastAsia="Calibri"/>
          <w:snapToGrid w:val="0"/>
          <w:sz w:val="24"/>
          <w:szCs w:val="24"/>
        </w:rPr>
        <w:t xml:space="preserve">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 в осенне-зимний период за счет средств Республики Башкортостан </w:t>
      </w:r>
      <w:r w:rsidRPr="0092785C">
        <w:rPr>
          <w:snapToGrid w:val="0"/>
          <w:spacing w:val="-6"/>
          <w:sz w:val="24"/>
          <w:szCs w:val="24"/>
        </w:rPr>
        <w:t>за счет субсидии</w:t>
      </w:r>
      <w:proofErr w:type="gramEnd"/>
      <w:r w:rsidRPr="0092785C">
        <w:rPr>
          <w:snapToGrid w:val="0"/>
          <w:spacing w:val="-6"/>
          <w:sz w:val="24"/>
          <w:szCs w:val="24"/>
        </w:rPr>
        <w:t xml:space="preserve"> </w:t>
      </w:r>
      <w:r w:rsidRPr="0092785C">
        <w:rPr>
          <w:rFonts w:eastAsia="Calibri"/>
          <w:snapToGrid w:val="0"/>
          <w:sz w:val="24"/>
          <w:szCs w:val="24"/>
        </w:rPr>
        <w:t>из бюджета Республики Башкортостан</w:t>
      </w:r>
      <w:r w:rsidRPr="0092785C">
        <w:rPr>
          <w:sz w:val="24"/>
          <w:szCs w:val="24"/>
        </w:rPr>
        <w:t>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>Поступление в бюджет</w:t>
      </w:r>
      <w:r w:rsidRPr="005552D1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отражается по соответствующим кодам вида доходов 000 2 02 29999 00 7235 150 «Прочие субсидии (субсидии на </w:t>
      </w:r>
      <w:proofErr w:type="spellStart"/>
      <w:r w:rsidRPr="0092785C">
        <w:rPr>
          <w:sz w:val="24"/>
          <w:szCs w:val="24"/>
        </w:rPr>
        <w:t>софинансирование</w:t>
      </w:r>
      <w:proofErr w:type="spellEnd"/>
      <w:r w:rsidRPr="0092785C">
        <w:rPr>
          <w:sz w:val="24"/>
          <w:szCs w:val="24"/>
        </w:rPr>
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</w:t>
      </w:r>
      <w:proofErr w:type="gramEnd"/>
      <w:r w:rsidRPr="0092785C">
        <w:rPr>
          <w:sz w:val="24"/>
          <w:szCs w:val="24"/>
        </w:rPr>
        <w:t xml:space="preserve"> в осенне-зимний период)»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sz w:val="24"/>
          <w:szCs w:val="24"/>
        </w:rPr>
      </w:pPr>
      <w:r w:rsidRPr="0092785C">
        <w:rPr>
          <w:sz w:val="24"/>
          <w:szCs w:val="24"/>
        </w:rPr>
        <w:t xml:space="preserve">- </w:t>
      </w:r>
      <w:r w:rsidRPr="0092785C">
        <w:rPr>
          <w:sz w:val="24"/>
          <w:szCs w:val="24"/>
          <w:lang w:val="en-US"/>
        </w:rPr>
        <w:t>S</w:t>
      </w:r>
      <w:r w:rsidRPr="0092785C">
        <w:rPr>
          <w:sz w:val="24"/>
          <w:szCs w:val="24"/>
        </w:rPr>
        <w:t>2481 Субсидии на реализацию проектов по комплексному благоустройству дворовых территорий муниципальных образований Республики Башкортостан "Башкирские дворики"</w:t>
      </w:r>
      <w:r>
        <w:rPr>
          <w:sz w:val="24"/>
          <w:szCs w:val="24"/>
        </w:rPr>
        <w:t>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sz w:val="24"/>
          <w:szCs w:val="24"/>
        </w:rPr>
      </w:pPr>
      <w:r w:rsidRPr="0092785C">
        <w:rPr>
          <w:sz w:val="24"/>
          <w:szCs w:val="24"/>
        </w:rPr>
        <w:t>По данному направлению расходов отражаются расходы бюджета муниципального района на реализацию проектов по комплексному благоустройству дворовых территорий муниципальных образований Республики Башкортостан "Башкирские дворики".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sz w:val="24"/>
          <w:szCs w:val="24"/>
        </w:rPr>
      </w:pPr>
      <w:r w:rsidRPr="0092785C">
        <w:rPr>
          <w:sz w:val="24"/>
          <w:szCs w:val="24"/>
        </w:rPr>
        <w:lastRenderedPageBreak/>
        <w:t>Поступление в бюджеты муниципальных районов и городских округов субсидий на указанные цели отражается по соответствующим кодам вида доходов 000 2 02 29999 00 7248 150 "Прочие субсидии (реализация проектов по комплексному благоустройству дворовых территорий муниципальных образований Республики Башкортостан "Башкирские дворики")"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sz w:val="24"/>
          <w:szCs w:val="24"/>
        </w:rPr>
      </w:pPr>
      <w:r w:rsidRPr="0092785C">
        <w:rPr>
          <w:sz w:val="24"/>
          <w:szCs w:val="24"/>
        </w:rPr>
        <w:t>Поступление в бюджеты, сельских поселений межбюджетных трансфертов на указанные цели отражается по соответствующим кодам вида доходов 000 2 02 49999 00 7248 150 "Прочие межбюджетные трансферты, передаваемые бюджетам (реализация проектов по комплексному благоустройству дворовых территорий муниципальных образований Республики Башкортостан "Башкирские дворики")"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- </w:t>
      </w:r>
      <w:r w:rsidRPr="0092785C">
        <w:rPr>
          <w:rFonts w:eastAsia="Calibri"/>
          <w:snapToGrid w:val="0"/>
          <w:sz w:val="24"/>
          <w:szCs w:val="24"/>
          <w:lang w:val="en-US"/>
        </w:rPr>
        <w:t>S</w:t>
      </w:r>
      <w:r w:rsidRPr="0092785C">
        <w:rPr>
          <w:rFonts w:eastAsia="Calibri"/>
          <w:snapToGrid w:val="0"/>
          <w:sz w:val="24"/>
          <w:szCs w:val="24"/>
        </w:rPr>
        <w:t>2471 Реализация проектов развития общественной инфраструктуры, основанных на местных инициативах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8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По данному направлению расходов отражаются расходы бюджета</w:t>
      </w:r>
      <w:r w:rsidRPr="005552D1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финансирование проектов развития общественной инфраструктуры, основанных на местных инициативах </w:t>
      </w:r>
      <w:r w:rsidRPr="0092785C">
        <w:rPr>
          <w:snapToGrid w:val="0"/>
          <w:spacing w:val="-6"/>
          <w:sz w:val="24"/>
          <w:szCs w:val="24"/>
        </w:rPr>
        <w:t xml:space="preserve">за счет субсидии </w:t>
      </w:r>
      <w:r w:rsidRPr="0092785C">
        <w:rPr>
          <w:rFonts w:eastAsia="Calibri"/>
          <w:snapToGrid w:val="0"/>
          <w:sz w:val="24"/>
          <w:szCs w:val="24"/>
        </w:rPr>
        <w:t>из бюджета Республики Башкортостан и за счет средств местного бюджета</w:t>
      </w:r>
      <w:r w:rsidRPr="0092785C">
        <w:rPr>
          <w:sz w:val="24"/>
          <w:szCs w:val="24"/>
        </w:rPr>
        <w:t>.</w:t>
      </w:r>
    </w:p>
    <w:p w:rsidR="00FD36D7" w:rsidRPr="0092785C" w:rsidRDefault="00FD36D7" w:rsidP="00FD36D7">
      <w:pPr>
        <w:spacing w:line="240" w:lineRule="auto"/>
        <w:ind w:firstLine="708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Поступление в бюджет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отражается по соответствующим кодам вида доходов 000 2 02 29999 00 7247 150 «Прочие субсидии (субсидии на </w:t>
      </w:r>
      <w:proofErr w:type="spellStart"/>
      <w:r w:rsidRPr="0092785C">
        <w:rPr>
          <w:sz w:val="24"/>
          <w:szCs w:val="24"/>
        </w:rPr>
        <w:t>софинансирование</w:t>
      </w:r>
      <w:proofErr w:type="spellEnd"/>
      <w:r w:rsidRPr="0092785C">
        <w:rPr>
          <w:sz w:val="24"/>
          <w:szCs w:val="24"/>
        </w:rPr>
        <w:t xml:space="preserve"> проектов развития общественной инфраструктуры, основанных на местных инициативах)» классификации доходов бюджетов.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pacing w:val="-8"/>
          <w:sz w:val="24"/>
          <w:szCs w:val="24"/>
        </w:rPr>
      </w:pPr>
      <w:r w:rsidRPr="0092785C">
        <w:rPr>
          <w:spacing w:val="-8"/>
          <w:sz w:val="24"/>
          <w:szCs w:val="24"/>
        </w:rPr>
        <w:t>Поступление в бюджеты сельских поселений межбюджетных трансфертов на указанные цели отражается по соответствующим кодам вида доходов 000 2 02 49999 00 7247 150 «Прочие межбюджетные трансферты, передаваемые бюджетам</w:t>
      </w:r>
      <w:r w:rsidRPr="0092785C">
        <w:rPr>
          <w:rFonts w:eastAsia="Calibri"/>
          <w:snapToGrid w:val="0"/>
          <w:spacing w:val="-8"/>
          <w:sz w:val="24"/>
          <w:szCs w:val="24"/>
        </w:rPr>
        <w:t xml:space="preserve"> (</w:t>
      </w:r>
      <w:r w:rsidRPr="0092785C">
        <w:rPr>
          <w:spacing w:val="-8"/>
          <w:sz w:val="24"/>
          <w:szCs w:val="24"/>
        </w:rPr>
        <w:t>проекты развития общественной инфраструктуры, основанные на местных инициативах)» классификации доходов бюджетов.</w:t>
      </w:r>
    </w:p>
    <w:p w:rsidR="00FD36D7" w:rsidRPr="0092785C" w:rsidRDefault="00FD36D7" w:rsidP="00FD36D7">
      <w:pPr>
        <w:spacing w:line="240" w:lineRule="auto"/>
        <w:ind w:left="-14" w:firstLine="708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-14" w:firstLine="708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- </w:t>
      </w:r>
      <w:r w:rsidRPr="0092785C">
        <w:rPr>
          <w:sz w:val="24"/>
          <w:szCs w:val="24"/>
          <w:lang w:val="en-US"/>
        </w:rPr>
        <w:t>S</w:t>
      </w:r>
      <w:r w:rsidRPr="0092785C">
        <w:rPr>
          <w:sz w:val="24"/>
          <w:szCs w:val="24"/>
        </w:rPr>
        <w:t>2472 «Реализация проектов развития общественной инфраструктуры, основанных на местных инициативах, за счет средств, поступивших от физических лиц»</w:t>
      </w:r>
    </w:p>
    <w:p w:rsidR="00FD36D7" w:rsidRPr="0092785C" w:rsidRDefault="00FD36D7" w:rsidP="00FD36D7">
      <w:pPr>
        <w:spacing w:line="240" w:lineRule="auto"/>
        <w:ind w:left="-14" w:firstLine="708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По данному направлению расходов отражаются расходы бюджета</w:t>
      </w:r>
      <w:r w:rsidRPr="005552D1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на реализацию проектов развития общественной инфраструктуры, основанных на местных инициативах, за счет средств, поступивших от физических лиц.</w:t>
      </w:r>
    </w:p>
    <w:p w:rsidR="00FD36D7" w:rsidRPr="0092785C" w:rsidRDefault="00FD36D7" w:rsidP="00FD36D7">
      <w:pPr>
        <w:spacing w:line="240" w:lineRule="auto"/>
        <w:ind w:left="-14" w:firstLine="708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8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- </w:t>
      </w:r>
      <w:r w:rsidRPr="0092785C">
        <w:rPr>
          <w:sz w:val="24"/>
          <w:szCs w:val="24"/>
          <w:lang w:val="en-US"/>
        </w:rPr>
        <w:t>S</w:t>
      </w:r>
      <w:r w:rsidRPr="0092785C">
        <w:rPr>
          <w:sz w:val="24"/>
          <w:szCs w:val="24"/>
        </w:rPr>
        <w:t>2473 «Реализация проектов развития общественной инфраструктуры, основанных на местных инициативах, за счет средств, поступивших от юридических лиц»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z w:val="24"/>
          <w:szCs w:val="24"/>
        </w:rPr>
      </w:pPr>
      <w:r w:rsidRPr="0092785C">
        <w:rPr>
          <w:sz w:val="24"/>
          <w:szCs w:val="24"/>
        </w:rPr>
        <w:t>По данному направлению расходов отражаются расходы бюджета</w:t>
      </w:r>
      <w:r w:rsidRPr="005552D1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z w:val="24"/>
          <w:szCs w:val="24"/>
        </w:rPr>
        <w:t xml:space="preserve"> на реализацию проектов развития общественной инфраструктуры, основанных на местных инициативах, за счет средств, поступивших от юридических лиц.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- 74040</w:t>
      </w:r>
      <w:proofErr w:type="gramStart"/>
      <w:r w:rsidRPr="0092785C">
        <w:rPr>
          <w:rFonts w:eastAsia="Calibri"/>
          <w:snapToGrid w:val="0"/>
          <w:sz w:val="24"/>
          <w:szCs w:val="24"/>
        </w:rPr>
        <w:t> </w:t>
      </w:r>
      <w:r w:rsidRPr="0092785C">
        <w:rPr>
          <w:rFonts w:eastAsia="Calibri"/>
          <w:sz w:val="24"/>
          <w:szCs w:val="24"/>
        </w:rPr>
        <w:t>И</w:t>
      </w:r>
      <w:proofErr w:type="gramEnd"/>
      <w:r w:rsidRPr="0092785C">
        <w:rPr>
          <w:rFonts w:eastAsia="Calibri"/>
          <w:sz w:val="24"/>
          <w:szCs w:val="24"/>
        </w:rPr>
        <w:t>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По данному направлению расходов отражаются расходы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</w:t>
      </w:r>
      <w:r>
        <w:rPr>
          <w:sz w:val="24"/>
          <w:szCs w:val="24"/>
        </w:rPr>
        <w:lastRenderedPageBreak/>
        <w:t>Республики Башкортостан</w:t>
      </w:r>
      <w:r w:rsidRPr="0092785C">
        <w:rPr>
          <w:rFonts w:eastAsia="Calibri"/>
          <w:sz w:val="24"/>
          <w:szCs w:val="24"/>
        </w:rPr>
        <w:t xml:space="preserve">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 </w:t>
      </w:r>
      <w:r w:rsidRPr="0092785C">
        <w:rPr>
          <w:rFonts w:eastAsia="Calibri"/>
          <w:snapToGrid w:val="0"/>
          <w:sz w:val="24"/>
          <w:szCs w:val="24"/>
        </w:rPr>
        <w:t xml:space="preserve">за счет </w:t>
      </w:r>
      <w:r w:rsidRPr="0092785C">
        <w:rPr>
          <w:rFonts w:eastAsia="Calibri"/>
          <w:sz w:val="24"/>
          <w:szCs w:val="24"/>
        </w:rPr>
        <w:t>иных межбюджетных трансфертов</w:t>
      </w:r>
      <w:r w:rsidRPr="0092785C">
        <w:rPr>
          <w:rFonts w:eastAsia="Calibri"/>
          <w:snapToGrid w:val="0"/>
          <w:sz w:val="24"/>
          <w:szCs w:val="24"/>
        </w:rPr>
        <w:t xml:space="preserve"> из бюджета Республики Башкортостан</w:t>
      </w:r>
      <w:r w:rsidRPr="0092785C">
        <w:rPr>
          <w:rFonts w:eastAsia="Calibri"/>
          <w:sz w:val="24"/>
          <w:szCs w:val="24"/>
        </w:rPr>
        <w:t xml:space="preserve">.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8"/>
        <w:jc w:val="both"/>
        <w:outlineLvl w:val="4"/>
        <w:rPr>
          <w:rFonts w:eastAsia="Calibri"/>
          <w:sz w:val="24"/>
          <w:szCs w:val="24"/>
        </w:rPr>
      </w:pPr>
      <w:proofErr w:type="gramStart"/>
      <w:r w:rsidRPr="0092785C">
        <w:rPr>
          <w:rFonts w:eastAsia="Calibri"/>
          <w:sz w:val="24"/>
          <w:szCs w:val="24"/>
        </w:rPr>
        <w:t xml:space="preserve">Поступление в бюджет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rFonts w:eastAsia="Calibri"/>
          <w:sz w:val="24"/>
          <w:szCs w:val="24"/>
        </w:rPr>
        <w:t xml:space="preserve">  отражается по соответствующим кодам вида доходов 000 2 02 49999 00 7404 150 «Прочие межбюджетные трансферты, передаваемые бюджетам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поселений)» классификации доходов бюджетов.</w:t>
      </w:r>
      <w:proofErr w:type="gramEnd"/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  <w:highlight w:val="yellow"/>
        </w:rPr>
      </w:pPr>
    </w:p>
    <w:p w:rsidR="00FD36D7" w:rsidRPr="0076310A" w:rsidRDefault="00FD36D7" w:rsidP="00FD36D7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76310A">
        <w:rPr>
          <w:b/>
          <w:sz w:val="24"/>
          <w:szCs w:val="24"/>
          <w:lang w:val="en-US"/>
        </w:rPr>
        <w:t>III</w:t>
      </w:r>
      <w:r w:rsidRPr="0076310A">
        <w:rPr>
          <w:b/>
          <w:sz w:val="24"/>
          <w:szCs w:val="24"/>
        </w:rPr>
        <w:t xml:space="preserve">. Перечень и правила применения в части детализации кодов расходов операций сектора государственного управления, </w:t>
      </w:r>
      <w:r w:rsidRPr="0076310A">
        <w:rPr>
          <w:b/>
          <w:snapToGrid w:val="0"/>
          <w:sz w:val="24"/>
          <w:szCs w:val="24"/>
        </w:rPr>
        <w:t xml:space="preserve">задействованных </w:t>
      </w:r>
      <w:r w:rsidRPr="0076310A">
        <w:rPr>
          <w:b/>
          <w:snapToGrid w:val="0"/>
          <w:sz w:val="24"/>
          <w:szCs w:val="24"/>
        </w:rPr>
        <w:br/>
        <w:t>в бюджете</w:t>
      </w:r>
      <w:r w:rsidRPr="0076310A">
        <w:rPr>
          <w:b/>
          <w:bCs/>
          <w:sz w:val="24"/>
          <w:szCs w:val="24"/>
        </w:rPr>
        <w:t xml:space="preserve"> сельского поселения </w:t>
      </w:r>
      <w:proofErr w:type="spellStart"/>
      <w:proofErr w:type="gramStart"/>
      <w:r w:rsidR="006A4C34">
        <w:rPr>
          <w:b/>
          <w:bCs/>
          <w:sz w:val="24"/>
          <w:szCs w:val="24"/>
        </w:rPr>
        <w:t>Иртюбякский</w:t>
      </w:r>
      <w:proofErr w:type="spellEnd"/>
      <w:r w:rsidR="006A4C34">
        <w:rPr>
          <w:b/>
          <w:bCs/>
          <w:sz w:val="24"/>
          <w:szCs w:val="24"/>
        </w:rPr>
        <w:t xml:space="preserve"> </w:t>
      </w:r>
      <w:r w:rsidRPr="0076310A">
        <w:rPr>
          <w:b/>
          <w:bCs/>
          <w:sz w:val="24"/>
          <w:szCs w:val="24"/>
        </w:rPr>
        <w:t xml:space="preserve"> сельсовет</w:t>
      </w:r>
      <w:proofErr w:type="gramEnd"/>
      <w:r>
        <w:rPr>
          <w:b/>
          <w:snapToGrid w:val="0"/>
          <w:sz w:val="24"/>
          <w:szCs w:val="24"/>
        </w:rPr>
        <w:t xml:space="preserve"> муниципального района </w:t>
      </w:r>
      <w:proofErr w:type="spellStart"/>
      <w:r>
        <w:rPr>
          <w:b/>
          <w:snapToGrid w:val="0"/>
          <w:sz w:val="24"/>
          <w:szCs w:val="24"/>
        </w:rPr>
        <w:t>Кугарчинск</w:t>
      </w:r>
      <w:r w:rsidRPr="0076310A">
        <w:rPr>
          <w:b/>
          <w:snapToGrid w:val="0"/>
          <w:sz w:val="24"/>
          <w:szCs w:val="24"/>
        </w:rPr>
        <w:t>ий</w:t>
      </w:r>
      <w:proofErr w:type="spellEnd"/>
      <w:r w:rsidRPr="0076310A">
        <w:rPr>
          <w:b/>
          <w:snapToGrid w:val="0"/>
          <w:sz w:val="24"/>
          <w:szCs w:val="24"/>
        </w:rPr>
        <w:t xml:space="preserve"> район Республики Башкортостан</w:t>
      </w:r>
      <w:r w:rsidRPr="0076310A">
        <w:rPr>
          <w:b/>
          <w:sz w:val="24"/>
          <w:szCs w:val="24"/>
        </w:rPr>
        <w:t>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3.1. Перечень кодов статей, подстатей расходов операций сектора государственного управления с детализацией представлен в приложении № 3 к Порядку.</w:t>
      </w:r>
    </w:p>
    <w:p w:rsidR="00FD36D7" w:rsidRPr="0092785C" w:rsidRDefault="00FD36D7" w:rsidP="00FD36D7">
      <w:pPr>
        <w:spacing w:line="240" w:lineRule="auto"/>
        <w:jc w:val="both"/>
        <w:rPr>
          <w:b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outlineLvl w:val="4"/>
        <w:rPr>
          <w:snapToGrid w:val="0"/>
          <w:sz w:val="24"/>
          <w:szCs w:val="24"/>
        </w:rPr>
      </w:pPr>
      <w:r w:rsidRPr="0092785C">
        <w:rPr>
          <w:sz w:val="24"/>
          <w:szCs w:val="24"/>
        </w:rPr>
        <w:t>3.2. П</w:t>
      </w:r>
      <w:r w:rsidRPr="0092785C">
        <w:rPr>
          <w:snapToGrid w:val="0"/>
          <w:sz w:val="24"/>
          <w:szCs w:val="24"/>
        </w:rPr>
        <w:t xml:space="preserve">равила применения в части детализации кодов расходов </w:t>
      </w:r>
      <w:r w:rsidRPr="0092785C">
        <w:rPr>
          <w:sz w:val="24"/>
          <w:szCs w:val="24"/>
        </w:rPr>
        <w:t>операций сектора государственного управления</w:t>
      </w:r>
      <w:r w:rsidRPr="0092785C">
        <w:rPr>
          <w:snapToGrid w:val="0"/>
          <w:sz w:val="24"/>
          <w:szCs w:val="24"/>
        </w:rPr>
        <w:t>, задействованных в бюджете</w:t>
      </w:r>
      <w:r>
        <w:rPr>
          <w:snapToGrid w:val="0"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napToGrid w:val="0"/>
          <w:sz w:val="24"/>
          <w:szCs w:val="24"/>
        </w:rPr>
        <w:t>.</w:t>
      </w:r>
    </w:p>
    <w:p w:rsidR="00FD36D7" w:rsidRPr="0092785C" w:rsidRDefault="00FD36D7" w:rsidP="00FD36D7">
      <w:pPr>
        <w:spacing w:line="240" w:lineRule="auto"/>
        <w:jc w:val="both"/>
        <w:outlineLvl w:val="4"/>
        <w:rPr>
          <w:snapToGrid w:val="0"/>
          <w:sz w:val="24"/>
          <w:szCs w:val="24"/>
        </w:rPr>
      </w:pPr>
    </w:p>
    <w:p w:rsidR="00FD36D7" w:rsidRPr="00644134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644134">
        <w:rPr>
          <w:rFonts w:eastAsia="Calibri"/>
          <w:sz w:val="24"/>
          <w:szCs w:val="24"/>
          <w:highlight w:val="cyan"/>
        </w:rPr>
        <w:t xml:space="preserve">Правила применения </w:t>
      </w:r>
      <w:proofErr w:type="gramStart"/>
      <w:r w:rsidRPr="00644134">
        <w:rPr>
          <w:rFonts w:eastAsia="Calibri"/>
          <w:sz w:val="24"/>
          <w:szCs w:val="24"/>
          <w:highlight w:val="cyan"/>
        </w:rPr>
        <w:t xml:space="preserve">кодов </w:t>
      </w:r>
      <w:r w:rsidRPr="00644134">
        <w:rPr>
          <w:sz w:val="24"/>
          <w:szCs w:val="24"/>
          <w:highlight w:val="cyan"/>
        </w:rPr>
        <w:t>классификации операций сектора государственного управления</w:t>
      </w:r>
      <w:proofErr w:type="gramEnd"/>
      <w:r w:rsidRPr="00644134">
        <w:rPr>
          <w:sz w:val="24"/>
          <w:szCs w:val="24"/>
          <w:highlight w:val="cyan"/>
        </w:rPr>
        <w:t xml:space="preserve"> </w:t>
      </w:r>
      <w:r w:rsidRPr="00644134">
        <w:rPr>
          <w:rFonts w:eastAsia="Calibri"/>
          <w:sz w:val="24"/>
          <w:szCs w:val="24"/>
          <w:highlight w:val="cyan"/>
        </w:rPr>
        <w:t xml:space="preserve">устанавливаются </w:t>
      </w:r>
      <w:hyperlink r:id="rId10" w:history="1">
        <w:r w:rsidRPr="00644134">
          <w:rPr>
            <w:rFonts w:eastAsia="Calibri"/>
            <w:sz w:val="24"/>
            <w:szCs w:val="24"/>
            <w:highlight w:val="cyan"/>
          </w:rPr>
          <w:t>приказом</w:t>
        </w:r>
      </w:hyperlink>
      <w:r w:rsidRPr="00644134">
        <w:rPr>
          <w:rFonts w:eastAsia="Calibri"/>
          <w:sz w:val="24"/>
          <w:szCs w:val="24"/>
          <w:highlight w:val="cyan"/>
        </w:rPr>
        <w:t xml:space="preserve"> Министерства финансов Российской Федерации от 29 ноября 2017 года № 209 «</w:t>
      </w:r>
      <w:r w:rsidRPr="00644134">
        <w:rPr>
          <w:sz w:val="24"/>
          <w:szCs w:val="24"/>
          <w:highlight w:val="cyan"/>
        </w:rPr>
        <w:t>Об утверждении Порядка применения классификации операций сектора государственного управления».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В целях обеспечения полноты отражения в бюджетном (бухгалтерском) учете информации об осуществляемых операциях устанавливается дополнительная детализация кодов статьей (подстатей) расходов операций сектора государственного управления. </w:t>
      </w:r>
    </w:p>
    <w:p w:rsidR="00FD36D7" w:rsidRPr="0092785C" w:rsidRDefault="00FD36D7" w:rsidP="00FD36D7">
      <w:pPr>
        <w:spacing w:line="240" w:lineRule="auto"/>
        <w:ind w:firstLine="709"/>
        <w:jc w:val="both"/>
        <w:outlineLvl w:val="4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Подстатья 223 «</w:t>
      </w:r>
      <w:r w:rsidRPr="0092785C">
        <w:rPr>
          <w:rFonts w:eastAsia="Calibri"/>
          <w:snapToGrid w:val="0"/>
          <w:sz w:val="24"/>
          <w:szCs w:val="24"/>
        </w:rPr>
        <w:t>Коммунальные услуги» детализирована элементами: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223.1 «</w:t>
      </w:r>
      <w:r w:rsidRPr="0092785C">
        <w:rPr>
          <w:rFonts w:eastAsia="Calibri"/>
          <w:sz w:val="24"/>
          <w:szCs w:val="24"/>
        </w:rPr>
        <w:t>Оплата услуг предоставления тепловой энергии</w:t>
      </w:r>
      <w:r w:rsidRPr="0092785C">
        <w:rPr>
          <w:rFonts w:eastAsia="Calibri"/>
          <w:snapToGrid w:val="0"/>
          <w:sz w:val="24"/>
          <w:szCs w:val="24"/>
        </w:rPr>
        <w:t>»;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223.2</w:t>
      </w:r>
      <w:r w:rsidRPr="0092785C">
        <w:rPr>
          <w:rFonts w:eastAsia="Calibri"/>
          <w:sz w:val="24"/>
          <w:szCs w:val="24"/>
        </w:rPr>
        <w:t xml:space="preserve"> «Оплата услуг печного отопления»;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223.3</w:t>
      </w:r>
      <w:r w:rsidRPr="0092785C">
        <w:rPr>
          <w:rFonts w:eastAsia="Calibri"/>
          <w:sz w:val="24"/>
          <w:szCs w:val="24"/>
        </w:rPr>
        <w:t xml:space="preserve"> «Оплата услуг горячего водоснабжения</w:t>
      </w:r>
      <w:r w:rsidRPr="0092785C">
        <w:rPr>
          <w:rFonts w:eastAsia="Calibri"/>
          <w:snapToGrid w:val="0"/>
          <w:sz w:val="24"/>
          <w:szCs w:val="24"/>
        </w:rPr>
        <w:t>»</w:t>
      </w:r>
      <w:r w:rsidRPr="0092785C">
        <w:rPr>
          <w:rFonts w:eastAsia="Calibri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223.4</w:t>
      </w:r>
      <w:r w:rsidRPr="0092785C">
        <w:rPr>
          <w:rFonts w:eastAsia="Calibri"/>
          <w:sz w:val="24"/>
          <w:szCs w:val="24"/>
        </w:rPr>
        <w:t xml:space="preserve"> «Оплата услуг холодного водоснабжения</w:t>
      </w:r>
      <w:r w:rsidRPr="0092785C">
        <w:rPr>
          <w:rFonts w:eastAsia="Calibri"/>
          <w:snapToGrid w:val="0"/>
          <w:sz w:val="24"/>
          <w:szCs w:val="24"/>
        </w:rPr>
        <w:t>»</w:t>
      </w:r>
      <w:r w:rsidRPr="0092785C">
        <w:rPr>
          <w:rFonts w:eastAsia="Calibri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223.5</w:t>
      </w:r>
      <w:r w:rsidRPr="0092785C">
        <w:rPr>
          <w:rFonts w:eastAsia="Calibri"/>
          <w:sz w:val="24"/>
          <w:szCs w:val="24"/>
        </w:rPr>
        <w:t xml:space="preserve"> «Оплата услуг предоставления газа</w:t>
      </w:r>
      <w:r w:rsidRPr="0092785C">
        <w:rPr>
          <w:rFonts w:eastAsia="Calibri"/>
          <w:snapToGrid w:val="0"/>
          <w:sz w:val="24"/>
          <w:szCs w:val="24"/>
        </w:rPr>
        <w:t>»</w:t>
      </w:r>
      <w:r w:rsidRPr="0092785C">
        <w:rPr>
          <w:rFonts w:eastAsia="Calibri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223.6</w:t>
      </w:r>
      <w:r w:rsidRPr="0092785C">
        <w:rPr>
          <w:rFonts w:eastAsia="Calibri"/>
          <w:sz w:val="24"/>
          <w:szCs w:val="24"/>
        </w:rPr>
        <w:t xml:space="preserve"> «Оплата услуг предоставления электроэнергии</w:t>
      </w:r>
      <w:r w:rsidRPr="0092785C">
        <w:rPr>
          <w:rFonts w:eastAsia="Calibri"/>
          <w:snapToGrid w:val="0"/>
          <w:sz w:val="24"/>
          <w:szCs w:val="24"/>
        </w:rPr>
        <w:t>»</w:t>
      </w:r>
      <w:r w:rsidRPr="0092785C">
        <w:rPr>
          <w:rFonts w:eastAsia="Calibri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223.7 </w:t>
      </w:r>
      <w:r w:rsidRPr="0092785C">
        <w:rPr>
          <w:rFonts w:eastAsia="Calibri"/>
          <w:sz w:val="24"/>
          <w:szCs w:val="24"/>
        </w:rPr>
        <w:t>«Оплата услуг канализации, ассенизации, водоотведения</w:t>
      </w:r>
      <w:r w:rsidRPr="0092785C">
        <w:rPr>
          <w:rFonts w:eastAsia="Calibri"/>
          <w:snapToGrid w:val="0"/>
          <w:sz w:val="24"/>
          <w:szCs w:val="24"/>
        </w:rPr>
        <w:t>»</w:t>
      </w:r>
      <w:r w:rsidRPr="0092785C">
        <w:rPr>
          <w:rFonts w:eastAsia="Calibri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223.8</w:t>
      </w:r>
      <w:r w:rsidRPr="0092785C">
        <w:rPr>
          <w:rFonts w:eastAsia="Calibri"/>
          <w:sz w:val="24"/>
          <w:szCs w:val="24"/>
        </w:rPr>
        <w:t xml:space="preserve"> «Другие расходы по оплате коммунальных услуг</w:t>
      </w:r>
      <w:r w:rsidRPr="0092785C">
        <w:rPr>
          <w:rFonts w:eastAsia="Calibri"/>
          <w:snapToGrid w:val="0"/>
          <w:sz w:val="24"/>
          <w:szCs w:val="24"/>
        </w:rPr>
        <w:t>»</w:t>
      </w:r>
      <w:r w:rsidRPr="0092785C">
        <w:rPr>
          <w:rFonts w:eastAsia="Calibri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223.9 «Оплата </w:t>
      </w:r>
      <w:proofErr w:type="spellStart"/>
      <w:r w:rsidRPr="0092785C">
        <w:rPr>
          <w:rFonts w:eastAsia="Calibri"/>
          <w:sz w:val="24"/>
          <w:szCs w:val="24"/>
        </w:rPr>
        <w:t>энергосервисных</w:t>
      </w:r>
      <w:proofErr w:type="spellEnd"/>
      <w:r w:rsidRPr="0092785C">
        <w:rPr>
          <w:rFonts w:eastAsia="Calibri"/>
          <w:sz w:val="24"/>
          <w:szCs w:val="24"/>
        </w:rPr>
        <w:t xml:space="preserve"> договоров (контрактов)».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spacing w:line="240" w:lineRule="auto"/>
        <w:jc w:val="center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223.1 «Оплата услуг предоставления тепловой энергии», </w:t>
      </w:r>
      <w:r w:rsidRPr="0092785C">
        <w:rPr>
          <w:rFonts w:eastAsia="Calibri"/>
          <w:sz w:val="24"/>
          <w:szCs w:val="24"/>
        </w:rPr>
        <w:br/>
      </w:r>
      <w:r w:rsidRPr="0092785C">
        <w:rPr>
          <w:rFonts w:eastAsia="Calibri"/>
          <w:snapToGrid w:val="0"/>
          <w:sz w:val="24"/>
          <w:szCs w:val="24"/>
        </w:rPr>
        <w:t>223.3</w:t>
      </w:r>
      <w:r w:rsidRPr="0092785C">
        <w:rPr>
          <w:rFonts w:eastAsia="Calibri"/>
          <w:sz w:val="24"/>
          <w:szCs w:val="24"/>
        </w:rPr>
        <w:t xml:space="preserve"> «Оплата услуг горячего водоснабжения», </w:t>
      </w:r>
      <w:r w:rsidRPr="0092785C">
        <w:rPr>
          <w:rFonts w:eastAsia="Calibri"/>
          <w:snapToGrid w:val="0"/>
          <w:sz w:val="24"/>
          <w:szCs w:val="24"/>
        </w:rPr>
        <w:t>223.4</w:t>
      </w:r>
      <w:r w:rsidRPr="0092785C">
        <w:rPr>
          <w:rFonts w:eastAsia="Calibri"/>
          <w:sz w:val="24"/>
          <w:szCs w:val="24"/>
        </w:rPr>
        <w:t xml:space="preserve"> «Оплата услуг холодного водоснабжения</w:t>
      </w:r>
      <w:r w:rsidRPr="0092785C">
        <w:rPr>
          <w:rFonts w:eastAsia="Calibri"/>
          <w:snapToGrid w:val="0"/>
          <w:sz w:val="24"/>
          <w:szCs w:val="24"/>
        </w:rPr>
        <w:t>», 223.5</w:t>
      </w:r>
      <w:r w:rsidRPr="0092785C">
        <w:rPr>
          <w:rFonts w:eastAsia="Calibri"/>
          <w:sz w:val="24"/>
          <w:szCs w:val="24"/>
        </w:rPr>
        <w:t xml:space="preserve"> «Оплата услуг предоставления газа</w:t>
      </w:r>
      <w:r w:rsidRPr="0092785C">
        <w:rPr>
          <w:rFonts w:eastAsia="Calibri"/>
          <w:snapToGrid w:val="0"/>
          <w:sz w:val="24"/>
          <w:szCs w:val="24"/>
        </w:rPr>
        <w:t xml:space="preserve">», </w:t>
      </w:r>
      <w:r w:rsidRPr="0092785C">
        <w:rPr>
          <w:rFonts w:eastAsia="Calibri"/>
          <w:snapToGrid w:val="0"/>
          <w:sz w:val="24"/>
          <w:szCs w:val="24"/>
        </w:rPr>
        <w:br/>
        <w:t>223.6</w:t>
      </w:r>
      <w:r w:rsidRPr="0092785C">
        <w:rPr>
          <w:rFonts w:eastAsia="Calibri"/>
          <w:sz w:val="24"/>
          <w:szCs w:val="24"/>
        </w:rPr>
        <w:t xml:space="preserve"> «Оплата услуг предоставления электроэнергии</w:t>
      </w:r>
      <w:r w:rsidRPr="0092785C">
        <w:rPr>
          <w:rFonts w:eastAsia="Calibri"/>
          <w:snapToGrid w:val="0"/>
          <w:sz w:val="24"/>
          <w:szCs w:val="24"/>
        </w:rPr>
        <w:t>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pacing w:val="-6"/>
          <w:sz w:val="24"/>
          <w:szCs w:val="24"/>
        </w:rPr>
      </w:pPr>
      <w:r w:rsidRPr="0092785C">
        <w:rPr>
          <w:rFonts w:eastAsia="Calibri"/>
          <w:snapToGrid w:val="0"/>
          <w:spacing w:val="-6"/>
          <w:sz w:val="24"/>
          <w:szCs w:val="24"/>
        </w:rPr>
        <w:lastRenderedPageBreak/>
        <w:t xml:space="preserve">На данные элементы относятся расходы на </w:t>
      </w:r>
      <w:r w:rsidRPr="0092785C">
        <w:rPr>
          <w:rFonts w:eastAsia="Calibri"/>
          <w:spacing w:val="-6"/>
          <w:sz w:val="24"/>
          <w:szCs w:val="24"/>
        </w:rPr>
        <w:t xml:space="preserve">оплату приобретения соответствующих коммунальных услуг для государственных (муниципальных) нужд, включая их транспортировку по </w:t>
      </w:r>
      <w:proofErr w:type="spellStart"/>
      <w:r w:rsidRPr="0092785C">
        <w:rPr>
          <w:rFonts w:eastAsia="Calibri"/>
          <w:spacing w:val="-6"/>
          <w:sz w:val="24"/>
          <w:szCs w:val="24"/>
        </w:rPr>
        <w:t>водо</w:t>
      </w:r>
      <w:proofErr w:type="spellEnd"/>
      <w:r w:rsidRPr="0092785C">
        <w:rPr>
          <w:rFonts w:eastAsia="Calibri"/>
          <w:spacing w:val="-6"/>
          <w:sz w:val="24"/>
          <w:szCs w:val="24"/>
        </w:rPr>
        <w:t xml:space="preserve">-, </w:t>
      </w:r>
      <w:proofErr w:type="gramStart"/>
      <w:r w:rsidRPr="0092785C">
        <w:rPr>
          <w:rFonts w:eastAsia="Calibri"/>
          <w:spacing w:val="-6"/>
          <w:sz w:val="24"/>
          <w:szCs w:val="24"/>
        </w:rPr>
        <w:t>газораспределительными</w:t>
      </w:r>
      <w:proofErr w:type="gramEnd"/>
      <w:r w:rsidRPr="0092785C">
        <w:rPr>
          <w:rFonts w:eastAsia="Calibri"/>
          <w:spacing w:val="-6"/>
          <w:sz w:val="24"/>
          <w:szCs w:val="24"/>
        </w:rPr>
        <w:t xml:space="preserve"> электрическим сетям.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pacing w:val="-6"/>
          <w:sz w:val="24"/>
          <w:szCs w:val="24"/>
        </w:rPr>
      </w:pPr>
    </w:p>
    <w:p w:rsidR="00FD36D7" w:rsidRPr="0092785C" w:rsidRDefault="00FD36D7" w:rsidP="00FD36D7">
      <w:pPr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223.2 «Оплата услуг печного отопления»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по оплате услуг печного отопления; </w:t>
      </w:r>
      <w:r w:rsidRPr="0092785C">
        <w:rPr>
          <w:rFonts w:eastAsia="Calibri"/>
          <w:sz w:val="24"/>
          <w:szCs w:val="24"/>
        </w:rPr>
        <w:t>договоров гражданско-правового характера, заключенных с кочегарами и сезонными истопниками.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b/>
          <w:snapToGrid w:val="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jc w:val="center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223.7 </w:t>
      </w:r>
      <w:r w:rsidRPr="0092785C">
        <w:rPr>
          <w:rFonts w:eastAsia="Calibri"/>
          <w:sz w:val="24"/>
          <w:szCs w:val="24"/>
        </w:rPr>
        <w:t>«Оплата услуг канализации, ассенизации, водоотведения</w:t>
      </w:r>
      <w:r w:rsidRPr="0092785C">
        <w:rPr>
          <w:rFonts w:eastAsia="Calibri"/>
          <w:snapToGrid w:val="0"/>
          <w:sz w:val="24"/>
          <w:szCs w:val="24"/>
        </w:rPr>
        <w:t>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по </w:t>
      </w:r>
      <w:r w:rsidRPr="0092785C">
        <w:rPr>
          <w:rFonts w:eastAsia="Calibri"/>
          <w:sz w:val="24"/>
          <w:szCs w:val="24"/>
        </w:rPr>
        <w:t>оплате услуг канализации, ассенизации, водоотведения.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spacing w:line="240" w:lineRule="auto"/>
        <w:jc w:val="center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223.8</w:t>
      </w:r>
      <w:r w:rsidRPr="0092785C">
        <w:rPr>
          <w:rFonts w:eastAsia="Calibri"/>
          <w:sz w:val="24"/>
          <w:szCs w:val="24"/>
        </w:rPr>
        <w:t xml:space="preserve"> «Другие расходы по оплате коммунальных услуг»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На данный элемент относятся расходы: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 оплате технологических нужд (работ, связанных с предоставлением коммунальных услуг, носящих регламентированный условиями предоставления коммунальных услуг характер (определенный перечень работ и периодичность их выполнения), включенных в обязательства сторон по договору на приобретение коммунальных услуг);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по оплате договоров на вывоз жидких бытовых отходов при отсутствии централизованной системы канализации;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i/>
          <w:color w:val="000000"/>
          <w:sz w:val="24"/>
          <w:szCs w:val="24"/>
        </w:rPr>
      </w:pPr>
      <w:r w:rsidRPr="0092785C">
        <w:rPr>
          <w:rFonts w:eastAsia="Calibri"/>
          <w:sz w:val="24"/>
          <w:szCs w:val="24"/>
        </w:rPr>
        <w:t>расходы арендатора по возмещению арендодателю стоимости коммунальных услуг;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другие аналогичные расходы.</w:t>
      </w:r>
    </w:p>
    <w:p w:rsidR="00FD36D7" w:rsidRPr="0092785C" w:rsidRDefault="00FD36D7" w:rsidP="00FD36D7">
      <w:pPr>
        <w:spacing w:line="240" w:lineRule="auto"/>
        <w:jc w:val="center"/>
        <w:rPr>
          <w:rFonts w:eastAsia="Calibri"/>
          <w:i/>
          <w:color w:val="00000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223.9 «Оплата </w:t>
      </w:r>
      <w:proofErr w:type="spellStart"/>
      <w:r w:rsidRPr="0092785C">
        <w:rPr>
          <w:rFonts w:eastAsia="Calibri"/>
          <w:sz w:val="24"/>
          <w:szCs w:val="24"/>
        </w:rPr>
        <w:t>энергосервисных</w:t>
      </w:r>
      <w:proofErr w:type="spellEnd"/>
      <w:r w:rsidRPr="0092785C">
        <w:rPr>
          <w:rFonts w:eastAsia="Calibri"/>
          <w:sz w:val="24"/>
          <w:szCs w:val="24"/>
        </w:rPr>
        <w:t xml:space="preserve"> договоров (контрактов)»</w:t>
      </w:r>
    </w:p>
    <w:p w:rsidR="00FD36D7" w:rsidRPr="0092785C" w:rsidRDefault="00FD36D7" w:rsidP="00FD36D7">
      <w:pPr>
        <w:spacing w:line="240" w:lineRule="auto"/>
        <w:ind w:firstLine="708"/>
        <w:jc w:val="both"/>
        <w:rPr>
          <w:rFonts w:eastAsia="Calibri"/>
          <w:b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223.9 «Оплата </w:t>
      </w:r>
      <w:proofErr w:type="spellStart"/>
      <w:r w:rsidRPr="0092785C">
        <w:rPr>
          <w:rFonts w:eastAsia="Calibri"/>
          <w:sz w:val="24"/>
          <w:szCs w:val="24"/>
        </w:rPr>
        <w:t>энергосервисных</w:t>
      </w:r>
      <w:proofErr w:type="spellEnd"/>
      <w:r w:rsidRPr="0092785C">
        <w:rPr>
          <w:rFonts w:eastAsia="Calibri"/>
          <w:sz w:val="24"/>
          <w:szCs w:val="24"/>
        </w:rPr>
        <w:t xml:space="preserve"> договоров (контрактов)</w:t>
      </w:r>
      <w:r w:rsidRPr="0092785C">
        <w:rPr>
          <w:rFonts w:eastAsia="Calibri"/>
          <w:snapToGrid w:val="0"/>
          <w:sz w:val="24"/>
          <w:szCs w:val="24"/>
        </w:rPr>
        <w:t>» детализирована элементами: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223.9.1 «Расходы на оплату </w:t>
      </w:r>
      <w:proofErr w:type="spellStart"/>
      <w:r w:rsidRPr="0092785C">
        <w:rPr>
          <w:rFonts w:eastAsia="Calibri"/>
          <w:sz w:val="24"/>
          <w:szCs w:val="24"/>
        </w:rPr>
        <w:t>энергосе</w:t>
      </w:r>
      <w:r>
        <w:rPr>
          <w:rFonts w:eastAsia="Calibri"/>
          <w:sz w:val="24"/>
          <w:szCs w:val="24"/>
        </w:rPr>
        <w:t>рвисных</w:t>
      </w:r>
      <w:proofErr w:type="spellEnd"/>
      <w:r>
        <w:rPr>
          <w:rFonts w:eastAsia="Calibri"/>
          <w:sz w:val="24"/>
          <w:szCs w:val="24"/>
        </w:rPr>
        <w:t xml:space="preserve"> договоров (контрактов) </w:t>
      </w:r>
      <w:r w:rsidRPr="0092785C">
        <w:rPr>
          <w:rFonts w:eastAsia="Calibri"/>
          <w:sz w:val="24"/>
          <w:szCs w:val="24"/>
        </w:rPr>
        <w:t>за счет экономии расходов на оплату услуг предоставления тепловой энергии»;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223.9.2 «Расходы на оплату </w:t>
      </w:r>
      <w:proofErr w:type="spellStart"/>
      <w:r w:rsidRPr="0092785C">
        <w:rPr>
          <w:rFonts w:eastAsia="Calibri"/>
          <w:sz w:val="24"/>
          <w:szCs w:val="24"/>
        </w:rPr>
        <w:t>энергосе</w:t>
      </w:r>
      <w:r>
        <w:rPr>
          <w:rFonts w:eastAsia="Calibri"/>
          <w:sz w:val="24"/>
          <w:szCs w:val="24"/>
        </w:rPr>
        <w:t>рвисных</w:t>
      </w:r>
      <w:proofErr w:type="spellEnd"/>
      <w:r>
        <w:rPr>
          <w:rFonts w:eastAsia="Calibri"/>
          <w:sz w:val="24"/>
          <w:szCs w:val="24"/>
        </w:rPr>
        <w:t xml:space="preserve"> договоров (контрактов) </w:t>
      </w:r>
      <w:r w:rsidRPr="0092785C">
        <w:rPr>
          <w:rFonts w:eastAsia="Calibri"/>
          <w:sz w:val="24"/>
          <w:szCs w:val="24"/>
        </w:rPr>
        <w:t>за счет экономии расходов на оплату услуг печного отопления»;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223.9.3 «Расходы на оплату </w:t>
      </w:r>
      <w:proofErr w:type="spellStart"/>
      <w:r w:rsidRPr="0092785C">
        <w:rPr>
          <w:rFonts w:eastAsia="Calibri"/>
          <w:sz w:val="24"/>
          <w:szCs w:val="24"/>
        </w:rPr>
        <w:t>энергосе</w:t>
      </w:r>
      <w:r>
        <w:rPr>
          <w:rFonts w:eastAsia="Calibri"/>
          <w:sz w:val="24"/>
          <w:szCs w:val="24"/>
        </w:rPr>
        <w:t>рвисных</w:t>
      </w:r>
      <w:proofErr w:type="spellEnd"/>
      <w:r>
        <w:rPr>
          <w:rFonts w:eastAsia="Calibri"/>
          <w:sz w:val="24"/>
          <w:szCs w:val="24"/>
        </w:rPr>
        <w:t xml:space="preserve"> договоров (контрактов) </w:t>
      </w:r>
      <w:r w:rsidRPr="0092785C">
        <w:rPr>
          <w:rFonts w:eastAsia="Calibri"/>
          <w:sz w:val="24"/>
          <w:szCs w:val="24"/>
        </w:rPr>
        <w:t>за счет экономии расходов на оплату услуг горячего водоснабжения»;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223.9.4 «Расходы на оплату </w:t>
      </w:r>
      <w:proofErr w:type="spellStart"/>
      <w:r w:rsidRPr="0092785C">
        <w:rPr>
          <w:rFonts w:eastAsia="Calibri"/>
          <w:sz w:val="24"/>
          <w:szCs w:val="24"/>
        </w:rPr>
        <w:t>энергосе</w:t>
      </w:r>
      <w:r>
        <w:rPr>
          <w:rFonts w:eastAsia="Calibri"/>
          <w:sz w:val="24"/>
          <w:szCs w:val="24"/>
        </w:rPr>
        <w:t>рвисных</w:t>
      </w:r>
      <w:proofErr w:type="spellEnd"/>
      <w:r>
        <w:rPr>
          <w:rFonts w:eastAsia="Calibri"/>
          <w:sz w:val="24"/>
          <w:szCs w:val="24"/>
        </w:rPr>
        <w:t xml:space="preserve"> договоров (контрактов) </w:t>
      </w:r>
      <w:r w:rsidRPr="0092785C">
        <w:rPr>
          <w:rFonts w:eastAsia="Calibri"/>
          <w:sz w:val="24"/>
          <w:szCs w:val="24"/>
        </w:rPr>
        <w:t>за счет экономии расходов на оплату услуг холодного водоснабжения»</w:t>
      </w:r>
      <w:r w:rsidRPr="0092785C">
        <w:rPr>
          <w:rFonts w:eastAsia="Calibri"/>
          <w:snapToGrid w:val="0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223.9.5 «</w:t>
      </w:r>
      <w:r w:rsidRPr="0092785C">
        <w:rPr>
          <w:rFonts w:eastAsia="Calibri"/>
          <w:sz w:val="24"/>
          <w:szCs w:val="24"/>
        </w:rPr>
        <w:t xml:space="preserve">Расходы на оплату </w:t>
      </w:r>
      <w:proofErr w:type="spellStart"/>
      <w:r w:rsidRPr="0092785C">
        <w:rPr>
          <w:rFonts w:eastAsia="Calibri"/>
          <w:sz w:val="24"/>
          <w:szCs w:val="24"/>
        </w:rPr>
        <w:t>энергосе</w:t>
      </w:r>
      <w:r>
        <w:rPr>
          <w:rFonts w:eastAsia="Calibri"/>
          <w:sz w:val="24"/>
          <w:szCs w:val="24"/>
        </w:rPr>
        <w:t>рвисных</w:t>
      </w:r>
      <w:proofErr w:type="spellEnd"/>
      <w:r>
        <w:rPr>
          <w:rFonts w:eastAsia="Calibri"/>
          <w:sz w:val="24"/>
          <w:szCs w:val="24"/>
        </w:rPr>
        <w:t xml:space="preserve"> договоров (контрактов) </w:t>
      </w:r>
      <w:r w:rsidRPr="0092785C">
        <w:rPr>
          <w:rFonts w:eastAsia="Calibri"/>
          <w:sz w:val="24"/>
          <w:szCs w:val="24"/>
        </w:rPr>
        <w:t>за счет экономии расходов на оплату услуг предоставления газа»</w:t>
      </w:r>
      <w:r w:rsidRPr="0092785C">
        <w:rPr>
          <w:rFonts w:eastAsia="Calibri"/>
          <w:snapToGrid w:val="0"/>
          <w:sz w:val="24"/>
          <w:szCs w:val="24"/>
        </w:rPr>
        <w:t>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223.9.6 «</w:t>
      </w:r>
      <w:r w:rsidRPr="0092785C">
        <w:rPr>
          <w:rFonts w:eastAsia="Calibri"/>
          <w:sz w:val="24"/>
          <w:szCs w:val="24"/>
        </w:rPr>
        <w:t xml:space="preserve">Расходы на оплату </w:t>
      </w:r>
      <w:proofErr w:type="spellStart"/>
      <w:r w:rsidRPr="0092785C">
        <w:rPr>
          <w:rFonts w:eastAsia="Calibri"/>
          <w:sz w:val="24"/>
          <w:szCs w:val="24"/>
        </w:rPr>
        <w:t>энергосервисных</w:t>
      </w:r>
      <w:proofErr w:type="spellEnd"/>
      <w:r w:rsidRPr="0092785C">
        <w:rPr>
          <w:rFonts w:eastAsia="Calibri"/>
          <w:sz w:val="24"/>
          <w:szCs w:val="24"/>
        </w:rPr>
        <w:t xml:space="preserve"> договоров (контрактов) </w:t>
      </w:r>
      <w:r w:rsidRPr="0092785C">
        <w:rPr>
          <w:rFonts w:eastAsia="Calibri"/>
          <w:sz w:val="24"/>
          <w:szCs w:val="24"/>
        </w:rPr>
        <w:br/>
        <w:t>за счет экономии расходов на оплату услуг предоставления электроэнергии»</w:t>
      </w:r>
      <w:r w:rsidRPr="0092785C">
        <w:rPr>
          <w:rFonts w:eastAsia="Calibri"/>
          <w:snapToGrid w:val="0"/>
          <w:sz w:val="24"/>
          <w:szCs w:val="24"/>
        </w:rPr>
        <w:t>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данные элементы относятся расходы на оплату </w:t>
      </w:r>
      <w:proofErr w:type="spellStart"/>
      <w:r w:rsidRPr="0092785C">
        <w:rPr>
          <w:rFonts w:eastAsia="Calibri"/>
          <w:sz w:val="24"/>
          <w:szCs w:val="24"/>
        </w:rPr>
        <w:t>энергосервисных</w:t>
      </w:r>
      <w:proofErr w:type="spellEnd"/>
      <w:r w:rsidRPr="0092785C">
        <w:rPr>
          <w:rFonts w:eastAsia="Calibri"/>
          <w:sz w:val="24"/>
          <w:szCs w:val="24"/>
        </w:rPr>
        <w:t xml:space="preserve"> договоров (контрактов) за счет экономии расходов на оплату услуг: предоставления тепловой энергии, печного отопления, горячего водоснабжения, холодного водоснабжения</w:t>
      </w:r>
      <w:r w:rsidRPr="0092785C">
        <w:rPr>
          <w:rFonts w:eastAsia="Calibri"/>
          <w:snapToGrid w:val="0"/>
          <w:sz w:val="24"/>
          <w:szCs w:val="24"/>
        </w:rPr>
        <w:t xml:space="preserve">, </w:t>
      </w:r>
      <w:r w:rsidRPr="0092785C">
        <w:rPr>
          <w:rFonts w:eastAsia="Calibri"/>
          <w:sz w:val="24"/>
          <w:szCs w:val="24"/>
        </w:rPr>
        <w:t>предоставления газа</w:t>
      </w:r>
      <w:r w:rsidRPr="0092785C">
        <w:rPr>
          <w:rFonts w:eastAsia="Calibri"/>
          <w:snapToGrid w:val="0"/>
          <w:sz w:val="24"/>
          <w:szCs w:val="24"/>
        </w:rPr>
        <w:t xml:space="preserve">, </w:t>
      </w:r>
      <w:r w:rsidRPr="0092785C">
        <w:rPr>
          <w:rFonts w:eastAsia="Calibri"/>
          <w:sz w:val="24"/>
          <w:szCs w:val="24"/>
        </w:rPr>
        <w:t>предоставления электроэнергии</w:t>
      </w:r>
      <w:r w:rsidRPr="0092785C">
        <w:rPr>
          <w:rFonts w:eastAsia="Calibri"/>
          <w:snapToGrid w:val="0"/>
          <w:sz w:val="24"/>
          <w:szCs w:val="24"/>
        </w:rPr>
        <w:t>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Оплата </w:t>
      </w:r>
      <w:proofErr w:type="spellStart"/>
      <w:r w:rsidRPr="0092785C">
        <w:rPr>
          <w:rFonts w:eastAsia="Calibri"/>
          <w:sz w:val="24"/>
          <w:szCs w:val="24"/>
        </w:rPr>
        <w:t>энергосервисных</w:t>
      </w:r>
      <w:proofErr w:type="spellEnd"/>
      <w:r w:rsidRPr="0092785C">
        <w:rPr>
          <w:rFonts w:eastAsia="Calibri"/>
          <w:sz w:val="24"/>
          <w:szCs w:val="24"/>
        </w:rPr>
        <w:t xml:space="preserve"> договоров (контрактов), цена которых определяется как процент от достигнутого размера экономии соответствующих расходов, осуществ</w:t>
      </w:r>
      <w:r>
        <w:rPr>
          <w:rFonts w:eastAsia="Calibri"/>
          <w:sz w:val="24"/>
          <w:szCs w:val="24"/>
        </w:rPr>
        <w:t xml:space="preserve">ляется за счет снижения затрат </w:t>
      </w:r>
      <w:r w:rsidRPr="0092785C">
        <w:rPr>
          <w:rFonts w:eastAsia="Calibri"/>
          <w:sz w:val="24"/>
          <w:szCs w:val="24"/>
        </w:rPr>
        <w:t>по видам энергетических ресурсов.</w:t>
      </w:r>
    </w:p>
    <w:p w:rsidR="00FD36D7" w:rsidRPr="0092785C" w:rsidRDefault="00FD36D7" w:rsidP="00FD36D7">
      <w:pPr>
        <w:spacing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Подстатья 225 «</w:t>
      </w:r>
      <w:r w:rsidRPr="0092785C">
        <w:rPr>
          <w:rFonts w:eastAsia="Calibri"/>
          <w:snapToGrid w:val="0"/>
          <w:sz w:val="24"/>
          <w:szCs w:val="24"/>
        </w:rPr>
        <w:t>Работы, услуги по содержанию имущества» детализирована элементами: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225.1 «Содержание нефинансовых активов в чистоте»;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lastRenderedPageBreak/>
        <w:t>225.2 «Текущий ремонт (ремонт)»;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225.3 «Капитальный ремонт»;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225.4 «Противопожарные мероприятия, связанные с содержанием имущества»;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225.5 «Пусконаладочные работы»;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225.6 «Другие расходы по содержанию имущества».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left="708" w:firstLine="1"/>
        <w:jc w:val="center"/>
        <w:rPr>
          <w:rFonts w:eastAsia="Calibri"/>
          <w:b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225.1 «Содержание нефинансовых активов в чистоте»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по </w:t>
      </w:r>
      <w:r w:rsidRPr="0092785C">
        <w:rPr>
          <w:rFonts w:eastAsia="Calibri"/>
          <w:sz w:val="24"/>
          <w:szCs w:val="24"/>
        </w:rPr>
        <w:t>уборке снега, мусора, вывозу снега, отходов производства (в том числе, медицинских и радиационно-опасных), включая расходы на оплату договоров, предметом которых является вывоз и утилизация отходов производства в случае, если осуществление действий, направленных на их дальнейшую утилизацию (размещение, захоронение), согласно условиям договора, осуществляет исполнитель; дезинфекции, дезинсекции, дератизации, газации (дегазации)</w:t>
      </w:r>
      <w:proofErr w:type="gramStart"/>
      <w:r w:rsidRPr="0092785C">
        <w:rPr>
          <w:rFonts w:eastAsia="Calibri"/>
          <w:sz w:val="24"/>
          <w:szCs w:val="24"/>
        </w:rPr>
        <w:t>;с</w:t>
      </w:r>
      <w:proofErr w:type="gramEnd"/>
      <w:r w:rsidRPr="0092785C">
        <w:rPr>
          <w:rFonts w:eastAsia="Calibri"/>
          <w:sz w:val="24"/>
          <w:szCs w:val="24"/>
        </w:rPr>
        <w:t>анитарно-гигиеническому обслуживанию, мойке и чистке (химчистке) имущества (транспорта, помещений, окон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и иного имущества), натирке полов, прачечные услуги.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225.2 «Текущий ремонт (ремонт)»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по </w:t>
      </w:r>
      <w:r w:rsidRPr="0092785C">
        <w:rPr>
          <w:rFonts w:eastAsia="Calibri"/>
          <w:sz w:val="24"/>
          <w:szCs w:val="24"/>
        </w:rPr>
        <w:t>текущему ремонту.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225.3 «Капитальный ремонт»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по </w:t>
      </w:r>
      <w:r w:rsidRPr="0092785C">
        <w:rPr>
          <w:rFonts w:eastAsia="Calibri"/>
          <w:sz w:val="24"/>
          <w:szCs w:val="24"/>
        </w:rPr>
        <w:t>капитальному ремонту.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left="708" w:firstLine="1"/>
        <w:jc w:val="center"/>
        <w:rPr>
          <w:rFonts w:eastAsia="Calibri"/>
          <w:b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225.4 «Противопожарные мероприятия,</w:t>
      </w:r>
      <w:r w:rsidRPr="0092785C">
        <w:rPr>
          <w:rFonts w:eastAsia="Calibri"/>
          <w:sz w:val="24"/>
          <w:szCs w:val="24"/>
        </w:rPr>
        <w:br/>
        <w:t>связанные с содержанием имущества»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на противопожарные мероприятия, связанные с содержанием имущества: </w:t>
      </w:r>
      <w:r w:rsidRPr="0092785C">
        <w:rPr>
          <w:rFonts w:eastAsia="Calibri"/>
          <w:sz w:val="24"/>
          <w:szCs w:val="24"/>
        </w:rPr>
        <w:t>огнезащитная обработка; зарядка огнетушителей; установка противопожарных дверей (замена дверей на противопожарные); измерение сопротивления изоляции электропроводки, испытание устройств защитного заземления; проведение испытаний пожарных кранов.</w:t>
      </w:r>
      <w:proofErr w:type="gramEnd"/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225.5 «Пусконаладочные работы»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На данный</w:t>
      </w:r>
      <w:r>
        <w:rPr>
          <w:rFonts w:eastAsia="Calibri"/>
          <w:snapToGrid w:val="0"/>
          <w:sz w:val="24"/>
          <w:szCs w:val="24"/>
        </w:rPr>
        <w:t xml:space="preserve"> </w:t>
      </w:r>
      <w:r w:rsidRPr="0092785C">
        <w:rPr>
          <w:rFonts w:eastAsia="Calibri"/>
          <w:snapToGrid w:val="0"/>
          <w:sz w:val="24"/>
          <w:szCs w:val="24"/>
        </w:rPr>
        <w:t>элемент</w:t>
      </w:r>
      <w:r>
        <w:rPr>
          <w:rFonts w:eastAsia="Calibri"/>
          <w:snapToGrid w:val="0"/>
          <w:sz w:val="24"/>
          <w:szCs w:val="24"/>
        </w:rPr>
        <w:t xml:space="preserve"> </w:t>
      </w:r>
      <w:r w:rsidRPr="0092785C">
        <w:rPr>
          <w:rFonts w:eastAsia="Calibri"/>
          <w:snapToGrid w:val="0"/>
          <w:sz w:val="24"/>
          <w:szCs w:val="24"/>
        </w:rPr>
        <w:t xml:space="preserve">относятся расходы </w:t>
      </w:r>
      <w:r w:rsidRPr="0092785C">
        <w:rPr>
          <w:rFonts w:eastAsia="Calibri"/>
          <w:sz w:val="24"/>
          <w:szCs w:val="24"/>
        </w:rPr>
        <w:t>на пусконаладочные работы «под нагрузкой» (расходы некапитального характера, осуществляемые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при эксплуатации объектов нефинансовых активов).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225.6 «Другие расходы по содержанию имущества»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 xml:space="preserve">На данный элемент относятся расходы </w:t>
      </w:r>
      <w:proofErr w:type="gramStart"/>
      <w:r w:rsidRPr="0092785C">
        <w:rPr>
          <w:snapToGrid w:val="0"/>
          <w:sz w:val="24"/>
          <w:szCs w:val="24"/>
        </w:rPr>
        <w:t>на</w:t>
      </w:r>
      <w:proofErr w:type="gramEnd"/>
      <w:r w:rsidRPr="0092785C">
        <w:rPr>
          <w:snapToGrid w:val="0"/>
          <w:sz w:val="24"/>
          <w:szCs w:val="24"/>
        </w:rPr>
        <w:t>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замазку, оклейку окон;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услуги по организации</w:t>
      </w:r>
      <w:r>
        <w:rPr>
          <w:sz w:val="24"/>
          <w:szCs w:val="24"/>
        </w:rPr>
        <w:t xml:space="preserve"> питания животных, находящихся </w:t>
      </w:r>
      <w:r w:rsidRPr="0092785C">
        <w:rPr>
          <w:sz w:val="24"/>
          <w:szCs w:val="24"/>
        </w:rPr>
        <w:t xml:space="preserve">в оперативном управлении, а также их ветеринарное обслуживание;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оплату работ (услуг), осуществляемые в целях соблюдения нормативных предписаний по эксплуатации (содержанию) имущества,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а также в целях определения его технического состояния: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92785C">
        <w:rPr>
          <w:rFonts w:eastAsia="Calibri"/>
          <w:sz w:val="24"/>
          <w:szCs w:val="24"/>
        </w:rPr>
        <w:t xml:space="preserve">государственную поверку, паспортизацию, клеймение средств измерений, в </w:t>
      </w:r>
      <w:r w:rsidRPr="0092785C">
        <w:rPr>
          <w:rFonts w:eastAsia="Calibri"/>
          <w:spacing w:val="2"/>
          <w:sz w:val="24"/>
          <w:szCs w:val="24"/>
        </w:rPr>
        <w:t>том числе весового хозяйства,</w:t>
      </w:r>
      <w:r w:rsidRPr="0092785C">
        <w:rPr>
          <w:rFonts w:eastAsia="Calibri"/>
          <w:sz w:val="24"/>
          <w:szCs w:val="24"/>
        </w:rPr>
        <w:t xml:space="preserve"> манометров, термометров медицинских, уровнемеров, приборов учета, </w:t>
      </w:r>
      <w:proofErr w:type="spellStart"/>
      <w:r w:rsidRPr="0092785C">
        <w:rPr>
          <w:rFonts w:eastAsia="Calibri"/>
          <w:sz w:val="24"/>
          <w:szCs w:val="24"/>
        </w:rPr>
        <w:t>перепадомеров</w:t>
      </w:r>
      <w:proofErr w:type="spellEnd"/>
      <w:r w:rsidRPr="0092785C">
        <w:rPr>
          <w:rFonts w:eastAsia="Calibri"/>
          <w:sz w:val="24"/>
          <w:szCs w:val="24"/>
        </w:rPr>
        <w:t>, измерительных медицинских аппаратов, спидометров;</w:t>
      </w:r>
      <w:proofErr w:type="gramEnd"/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обследование технического состояния (аттестацию) объектов нефинансовых активов, осуществляемое в целях получения информаци</w:t>
      </w:r>
      <w:r>
        <w:rPr>
          <w:rFonts w:eastAsia="Calibri"/>
          <w:sz w:val="24"/>
          <w:szCs w:val="24"/>
        </w:rPr>
        <w:t>и</w:t>
      </w:r>
      <w:r w:rsidRPr="0092785C">
        <w:rPr>
          <w:rFonts w:eastAsia="Calibri"/>
          <w:sz w:val="24"/>
          <w:szCs w:val="24"/>
        </w:rPr>
        <w:t xml:space="preserve"> необходимости проведения и объемах ремонта, определения возможности дальнейшей эксплуатации (включая, диагностику автотранспортных средств, в том числе при государственном техническом осмотре), ресурса работоспособности;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энергетическое обследование;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lastRenderedPageBreak/>
        <w:t>проведение бактериологических исследований воздуха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в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помещениях, а также проведение бактериологических исследований иных нефинансовых активов (перевязочного материала, инструментов и тому подобное);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заправку картриджей;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реставрацию музейных предметов и музейных коллекций, включенных в состав музейных фондов;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проведение работ по реставрации нефинансовых активов, </w:t>
      </w:r>
      <w:r w:rsidRPr="0092785C">
        <w:rPr>
          <w:sz w:val="24"/>
          <w:szCs w:val="24"/>
        </w:rPr>
        <w:br/>
        <w:t>за исключением работ, носящих характер реконструкции, модернизации, дооборудования;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восстановление эффективности функционирования объектов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 xml:space="preserve">и систем, гидродинамическую, гидрохимическую очистку, осуществляемые помимо технологических нужд (работы, осуществляемые поставщиком коммунальных услуг, исходя из условий договора поставки коммунальных услуг), </w:t>
      </w:r>
      <w:proofErr w:type="gramStart"/>
      <w:r w:rsidRPr="0092785C">
        <w:rPr>
          <w:sz w:val="24"/>
          <w:szCs w:val="24"/>
        </w:rPr>
        <w:t>расходы</w:t>
      </w:r>
      <w:proofErr w:type="gramEnd"/>
      <w:r w:rsidRPr="0092785C">
        <w:rPr>
          <w:sz w:val="24"/>
          <w:szCs w:val="24"/>
        </w:rPr>
        <w:t xml:space="preserve"> на оплату которых отражаются по подстатье 223 «Коммунальные услуги»;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другие аналогичные расходы.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Подстатья 226 «Прочие работы, услуги» детализирована элементами: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b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226.1 «Научно-исследовательские, опытно-конструкторские работы, услуги по типовому проектированию»;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226.2 «Услуги по разработке схем территориального планирования, градостроительных и технических регламентов, градостроительному зонированию, планировке территорий»;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226.3 «Проектные и изыскательские работы»;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226.4 «Услуги по организации питания»;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pacing w:val="-6"/>
          <w:sz w:val="24"/>
          <w:szCs w:val="24"/>
        </w:rPr>
      </w:pPr>
      <w:r w:rsidRPr="0092785C">
        <w:rPr>
          <w:rFonts w:eastAsia="Calibri"/>
          <w:spacing w:val="-6"/>
          <w:sz w:val="24"/>
          <w:szCs w:val="24"/>
        </w:rPr>
        <w:t>226.5 «Услуги по охране»;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226.7 «Услуги в области информационных технологий»;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226.8 «Типографские работы, услуги»;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i/>
          <w:iCs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226.9 «Медицинские услуги и санитарно-эпидемиологические работы </w:t>
      </w:r>
      <w:r w:rsidRPr="0092785C">
        <w:rPr>
          <w:rFonts w:eastAsia="Calibri"/>
          <w:sz w:val="24"/>
          <w:szCs w:val="24"/>
        </w:rPr>
        <w:br/>
        <w:t>и услуги (не связанные с содержанием имущества)»;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226.10 «Иные работы и услуги».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226.1 «Научно-исследовательские, опытно-конструкторские работы,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услуги по типовому проектированию»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на </w:t>
      </w:r>
      <w:r w:rsidRPr="0092785C">
        <w:rPr>
          <w:rFonts w:eastAsia="Calibri"/>
          <w:sz w:val="24"/>
          <w:szCs w:val="24"/>
        </w:rPr>
        <w:t xml:space="preserve">научно-исследовательские, опытно-конструкторские, опытно-технологические, </w:t>
      </w:r>
      <w:proofErr w:type="spellStart"/>
      <w:proofErr w:type="gramStart"/>
      <w:r w:rsidRPr="0092785C">
        <w:rPr>
          <w:rFonts w:eastAsia="Calibri"/>
          <w:sz w:val="24"/>
          <w:szCs w:val="24"/>
        </w:rPr>
        <w:t>геолого-разведочные</w:t>
      </w:r>
      <w:proofErr w:type="spellEnd"/>
      <w:proofErr w:type="gramEnd"/>
      <w:r w:rsidRPr="0092785C">
        <w:rPr>
          <w:rFonts w:eastAsia="Calibri"/>
          <w:sz w:val="24"/>
          <w:szCs w:val="24"/>
        </w:rPr>
        <w:t xml:space="preserve"> работы, работы по типовому проектированию.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226.2 «Услуги по разработке схем территориального планирования, градостроительных и технических регламентов, градостроительному зонированию, планировке территорий»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</w:t>
      </w:r>
      <w:proofErr w:type="gramStart"/>
      <w:r w:rsidRPr="0092785C">
        <w:rPr>
          <w:rFonts w:eastAsia="Calibri"/>
          <w:snapToGrid w:val="0"/>
          <w:sz w:val="24"/>
          <w:szCs w:val="24"/>
        </w:rPr>
        <w:t>на</w:t>
      </w:r>
      <w:proofErr w:type="gramEnd"/>
      <w:r w:rsidRPr="0092785C">
        <w:rPr>
          <w:rFonts w:eastAsia="Calibri"/>
          <w:snapToGrid w:val="0"/>
          <w:sz w:val="24"/>
          <w:szCs w:val="24"/>
        </w:rPr>
        <w:t>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разработку схем территориального планирования, градостроительных </w:t>
      </w:r>
      <w:r w:rsidRPr="0092785C">
        <w:rPr>
          <w:rFonts w:eastAsia="Calibri"/>
          <w:sz w:val="24"/>
          <w:szCs w:val="24"/>
        </w:rPr>
        <w:br/>
        <w:t>и технических регламентов, градостроительное зонирование, планировку территорий;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межевание границ земельных участков;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проведение архитектурно-археологических обмеров;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разработку генеральных планов, совмещенных с проектом планировки территории;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проведение работ по улучшению землеустройства и землепользования, ведение государственного кадастра объектов недвижимости, включая земельный кадастр, градостроительный кадастр, технический учет, техническую инвентаризацию, мониторинг земель.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rPr>
          <w:rFonts w:eastAsia="Calibri"/>
          <w:b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226.3 «Проектные и изыскательские работы»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lastRenderedPageBreak/>
        <w:t xml:space="preserve">На данный элемент относятся расходы на </w:t>
      </w:r>
      <w:r w:rsidRPr="0092785C">
        <w:rPr>
          <w:rFonts w:eastAsia="Calibri"/>
          <w:sz w:val="24"/>
          <w:szCs w:val="24"/>
        </w:rPr>
        <w:t xml:space="preserve">проведение проектных </w:t>
      </w:r>
      <w:r w:rsidRPr="0092785C">
        <w:rPr>
          <w:rFonts w:eastAsia="Calibri"/>
          <w:sz w:val="24"/>
          <w:szCs w:val="24"/>
        </w:rPr>
        <w:br/>
        <w:t>и изыскательских работ в целях разработки проектной и сметной документации для ремонта объектов нефинансовых активов.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226.4 «Услуги по организации питания»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На данный элемент относятся расходы на оплату услуг по организации питания.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226.5 «Услуги по охране»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по </w:t>
      </w:r>
      <w:r w:rsidRPr="0092785C">
        <w:rPr>
          <w:rFonts w:eastAsia="Calibri"/>
          <w:sz w:val="24"/>
          <w:szCs w:val="24"/>
        </w:rPr>
        <w:t>услугам охраны, приобретаемым на основании договоров гражданско-правового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характера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с физическими и юридическими лицами.</w:t>
      </w:r>
    </w:p>
    <w:p w:rsidR="00FD36D7" w:rsidRPr="0092785C" w:rsidRDefault="00FD36D7" w:rsidP="00FD36D7">
      <w:pPr>
        <w:spacing w:line="240" w:lineRule="auto"/>
        <w:jc w:val="both"/>
        <w:rPr>
          <w:rFonts w:eastAsia="Calibri"/>
          <w:b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226.7 «Услуги в области информационных технологий»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</w:t>
      </w:r>
      <w:proofErr w:type="gramStart"/>
      <w:r w:rsidRPr="0092785C">
        <w:rPr>
          <w:rFonts w:eastAsia="Calibri"/>
          <w:sz w:val="24"/>
          <w:szCs w:val="24"/>
        </w:rPr>
        <w:t>на</w:t>
      </w:r>
      <w:proofErr w:type="gramEnd"/>
      <w:r w:rsidRPr="0092785C">
        <w:rPr>
          <w:rFonts w:eastAsia="Calibri"/>
          <w:sz w:val="24"/>
          <w:szCs w:val="24"/>
        </w:rPr>
        <w:t>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приобретение неисключительных прав на результаты интеллектуальной деятельности, в том числе приобретение пользовательских, лицензионных прав на программное обеспечение, приобретение и обновление справочно-информационных баз данных;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обеспечение безопасности информации и </w:t>
      </w:r>
      <w:proofErr w:type="spellStart"/>
      <w:r w:rsidRPr="0092785C">
        <w:rPr>
          <w:rFonts w:eastAsia="Calibri"/>
          <w:sz w:val="24"/>
          <w:szCs w:val="24"/>
        </w:rPr>
        <w:t>режимно-секретных</w:t>
      </w:r>
      <w:proofErr w:type="spellEnd"/>
      <w:r w:rsidRPr="0092785C">
        <w:rPr>
          <w:rFonts w:eastAsia="Calibri"/>
          <w:sz w:val="24"/>
          <w:szCs w:val="24"/>
        </w:rPr>
        <w:t xml:space="preserve"> мероприятий;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по защите электронного документооборота </w:t>
      </w:r>
      <w:r w:rsidRPr="0092785C">
        <w:rPr>
          <w:sz w:val="24"/>
          <w:szCs w:val="24"/>
        </w:rPr>
        <w:t xml:space="preserve">(поддержке программного продукта) с </w:t>
      </w:r>
      <w:r w:rsidRPr="0092785C">
        <w:rPr>
          <w:rFonts w:eastAsia="Calibri"/>
          <w:sz w:val="24"/>
          <w:szCs w:val="24"/>
        </w:rPr>
        <w:t>использованием сертификационных сре</w:t>
      </w:r>
      <w:proofErr w:type="gramStart"/>
      <w:r w:rsidRPr="0092785C">
        <w:rPr>
          <w:rFonts w:eastAsia="Calibri"/>
          <w:sz w:val="24"/>
          <w:szCs w:val="24"/>
        </w:rPr>
        <w:t>дств кр</w:t>
      </w:r>
      <w:proofErr w:type="gramEnd"/>
      <w:r w:rsidRPr="0092785C">
        <w:rPr>
          <w:rFonts w:eastAsia="Calibri"/>
          <w:sz w:val="24"/>
          <w:szCs w:val="24"/>
        </w:rPr>
        <w:t xml:space="preserve">иптографической защиты информации;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периодическую проверку (в том числе аттестацию) объекта информатизации (автоматизированного рабочего места) на соответствие специальным требованиям и рекомендациям по защите информации, составляющей государственную тайну, от утечки по техническим каналам.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226.8 «Типографские работы, услуги»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</w:t>
      </w:r>
      <w:r w:rsidRPr="0092785C">
        <w:rPr>
          <w:rFonts w:eastAsia="Calibri"/>
          <w:sz w:val="24"/>
          <w:szCs w:val="24"/>
        </w:rPr>
        <w:t>на переплетные работы, ксерокопирование.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b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i/>
          <w:iCs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226.9 «Медицинские услуги и санитарно-эпидемиологические </w:t>
      </w:r>
      <w:r w:rsidRPr="0092785C">
        <w:rPr>
          <w:rFonts w:eastAsia="Calibri"/>
          <w:sz w:val="24"/>
          <w:szCs w:val="24"/>
        </w:rPr>
        <w:br/>
        <w:t>работы и услуги (не связанные с содержанием имущества)»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</w:t>
      </w:r>
      <w:proofErr w:type="gramStart"/>
      <w:r w:rsidRPr="0092785C">
        <w:rPr>
          <w:rFonts w:eastAsia="Calibri"/>
          <w:sz w:val="24"/>
          <w:szCs w:val="24"/>
        </w:rPr>
        <w:t>по</w:t>
      </w:r>
      <w:proofErr w:type="gramEnd"/>
      <w:r w:rsidRPr="0092785C">
        <w:rPr>
          <w:rFonts w:eastAsia="Calibri"/>
          <w:sz w:val="24"/>
          <w:szCs w:val="24"/>
        </w:rPr>
        <w:t>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диспансеризации, медицинским осмотрам и освидетельствованию работников (в том числе по </w:t>
      </w:r>
      <w:proofErr w:type="spellStart"/>
      <w:r w:rsidRPr="0092785C">
        <w:rPr>
          <w:rFonts w:eastAsia="Calibri"/>
          <w:sz w:val="24"/>
          <w:szCs w:val="24"/>
        </w:rPr>
        <w:t>предрейсовым</w:t>
      </w:r>
      <w:proofErr w:type="spellEnd"/>
      <w:r w:rsidRPr="0092785C">
        <w:rPr>
          <w:rFonts w:eastAsia="Calibri"/>
          <w:sz w:val="24"/>
          <w:szCs w:val="24"/>
        </w:rPr>
        <w:t xml:space="preserve"> осмотрам водителей), состоящих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 xml:space="preserve">в штате учреждения;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оплате медицинских услуг, не связ</w:t>
      </w:r>
      <w:r>
        <w:rPr>
          <w:rFonts w:eastAsia="Calibri"/>
          <w:sz w:val="24"/>
          <w:szCs w:val="24"/>
        </w:rPr>
        <w:t xml:space="preserve">анных с содержанием имущества, </w:t>
      </w:r>
      <w:r w:rsidRPr="0092785C">
        <w:rPr>
          <w:rFonts w:eastAsia="Calibri"/>
          <w:sz w:val="24"/>
          <w:szCs w:val="24"/>
        </w:rPr>
        <w:t xml:space="preserve">в том числе проведение медицинских анализов;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платным услугам, оказываемым центрами государственного санитарно-эпидемиологического надзора.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226.10 «Иные работы и услуги»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</w:t>
      </w:r>
      <w:proofErr w:type="gramStart"/>
      <w:r w:rsidRPr="0092785C">
        <w:rPr>
          <w:rFonts w:eastAsia="Calibri"/>
          <w:snapToGrid w:val="0"/>
          <w:sz w:val="24"/>
          <w:szCs w:val="24"/>
        </w:rPr>
        <w:t>на</w:t>
      </w:r>
      <w:proofErr w:type="gramEnd"/>
      <w:r w:rsidRPr="0092785C">
        <w:rPr>
          <w:rFonts w:eastAsia="Calibri"/>
          <w:snapToGrid w:val="0"/>
          <w:sz w:val="24"/>
          <w:szCs w:val="24"/>
        </w:rPr>
        <w:t>: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проведение государственной экспертизы проектной документации, осуществление строительного контроля, включая авторский надзор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за капитальным ремонтом объектов капитального строительства, оплату демонтажных работ (снос строений, перенос коммуникаций и тому подобное);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i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оплату услуг по разработке технических условий присоединения </w:t>
      </w:r>
      <w:r w:rsidRPr="0092785C">
        <w:rPr>
          <w:rFonts w:eastAsia="Calibri"/>
          <w:sz w:val="24"/>
          <w:szCs w:val="24"/>
        </w:rPr>
        <w:br/>
        <w:t>к сетям инженерно-технического обеспечения, увеличения потребляемой мощности;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услуги по предоставлению выписок из государственных реестров;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инкассаторские услуги;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подписку на периодические и с</w:t>
      </w:r>
      <w:r>
        <w:rPr>
          <w:rFonts w:eastAsia="Calibri"/>
          <w:sz w:val="24"/>
          <w:szCs w:val="24"/>
        </w:rPr>
        <w:t xml:space="preserve">правочные издания, в том числе </w:t>
      </w:r>
      <w:r w:rsidRPr="0092785C">
        <w:rPr>
          <w:rFonts w:eastAsia="Calibri"/>
          <w:sz w:val="24"/>
          <w:szCs w:val="24"/>
        </w:rPr>
        <w:t>для читальных залов библиотек, с учет</w:t>
      </w:r>
      <w:r>
        <w:rPr>
          <w:rFonts w:eastAsia="Calibri"/>
          <w:sz w:val="24"/>
          <w:szCs w:val="24"/>
        </w:rPr>
        <w:t xml:space="preserve">ом доставки подписных изданий, </w:t>
      </w:r>
      <w:r w:rsidRPr="0092785C">
        <w:rPr>
          <w:rFonts w:eastAsia="Calibri"/>
          <w:sz w:val="24"/>
          <w:szCs w:val="24"/>
        </w:rPr>
        <w:t xml:space="preserve">если она предусмотрена в договоре подписки;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lastRenderedPageBreak/>
        <w:t xml:space="preserve">услуги по курьерской доставке;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услуги рекламного характера (в том числе, размещение объявле</w:t>
      </w:r>
      <w:r>
        <w:rPr>
          <w:rFonts w:eastAsia="Calibri"/>
          <w:sz w:val="24"/>
          <w:szCs w:val="24"/>
        </w:rPr>
        <w:t xml:space="preserve">ний в средствах </w:t>
      </w:r>
      <w:r w:rsidRPr="0092785C">
        <w:rPr>
          <w:rFonts w:eastAsia="Calibri"/>
          <w:sz w:val="24"/>
          <w:szCs w:val="24"/>
        </w:rPr>
        <w:t>массовой информации);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по </w:t>
      </w:r>
      <w:proofErr w:type="spellStart"/>
      <w:r w:rsidRPr="0092785C">
        <w:rPr>
          <w:rFonts w:eastAsia="Calibri"/>
          <w:sz w:val="24"/>
          <w:szCs w:val="24"/>
        </w:rPr>
        <w:t>демеркуризации</w:t>
      </w:r>
      <w:proofErr w:type="spellEnd"/>
      <w:r w:rsidRPr="0092785C">
        <w:rPr>
          <w:rFonts w:eastAsia="Calibri"/>
          <w:sz w:val="24"/>
          <w:szCs w:val="24"/>
        </w:rPr>
        <w:t xml:space="preserve">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агентов (включая услуги организатора торговли, депозитария </w:t>
      </w:r>
      <w:r w:rsidRPr="0092785C">
        <w:rPr>
          <w:rFonts w:eastAsia="Calibri"/>
          <w:sz w:val="24"/>
          <w:szCs w:val="24"/>
        </w:rPr>
        <w:br/>
        <w:t xml:space="preserve">и т.п.) по операциям с государственными (муниципальными) активами </w:t>
      </w:r>
      <w:r w:rsidRPr="0092785C">
        <w:rPr>
          <w:rFonts w:eastAsia="Calibri"/>
          <w:sz w:val="24"/>
          <w:szCs w:val="24"/>
        </w:rPr>
        <w:br/>
        <w:t xml:space="preserve">и обязательствами;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оплату комиссионного вознаграждения </w:t>
      </w:r>
      <w:r>
        <w:rPr>
          <w:rFonts w:eastAsia="Calibri"/>
          <w:sz w:val="24"/>
          <w:szCs w:val="24"/>
        </w:rPr>
        <w:t xml:space="preserve">за услуги и затрат, связанных </w:t>
      </w:r>
      <w:r w:rsidRPr="0092785C">
        <w:rPr>
          <w:rFonts w:eastAsia="Calibri"/>
          <w:sz w:val="24"/>
          <w:szCs w:val="24"/>
        </w:rPr>
        <w:t>с осуществлением компенсационных выплат по сбережениям граждан;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кредитных рейтинговых агентств по присвоению </w:t>
      </w:r>
      <w:r w:rsidRPr="0092785C">
        <w:rPr>
          <w:rFonts w:eastAsia="Calibri"/>
          <w:sz w:val="24"/>
          <w:szCs w:val="24"/>
        </w:rPr>
        <w:br/>
        <w:t xml:space="preserve">и поддержанию кредитного рейтинга Республики Башкортостан;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оплату договоров гражданско-правового характера, предметом которых является оказание услуг по руководству практикой студентов образовательных учреждений высшего образования;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оплату договоров гражданско-правового характера на оказание услуг по проживанию в жилых помещениях (</w:t>
      </w:r>
      <w:proofErr w:type="spellStart"/>
      <w:r w:rsidRPr="0092785C">
        <w:rPr>
          <w:rFonts w:eastAsia="Calibri"/>
          <w:sz w:val="24"/>
          <w:szCs w:val="24"/>
        </w:rPr>
        <w:t>найм</w:t>
      </w:r>
      <w:proofErr w:type="spellEnd"/>
      <w:r w:rsidRPr="0092785C">
        <w:rPr>
          <w:rFonts w:eastAsia="Calibri"/>
          <w:sz w:val="24"/>
          <w:szCs w:val="24"/>
        </w:rPr>
        <w:t xml:space="preserve"> жилого помещения) на период соревнований, учебной практики;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оплату за проживание в жилых помещениях понятых, а также иных лиц, принудительно доставленных в суд или к судебному приставу-исполнителю;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оплату услуг по предоставлению мест для стоянки служебного транспорта, за исключением услуг по договору аренды мест стоянки;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оплату услуг по хранению имущества, обращенного в собственность публично-правового образования, бесхозяйного имущества и вещественных доказательств;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проведение инвентаризации и паспортизации зданий, сооружений, других основных средств;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работы по погрузке, разгрузке, укладке, складированию нефинансовых активов;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работы по распиловке, колке и укладке дров;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и работы по утилизации, захоронению отходов;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по резервированию (предоставлению) мест в линейно-кабельных сооружениях (коллекторах) для размещения объектов имущества учреждений;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услуги по организации проведения торгов (разработка конкурсной документации, документации об аукционе, опубликование и размещение извещения о проведении открытого конкурса или открытого аукциона, направление приглашений принять у</w:t>
      </w:r>
      <w:r>
        <w:rPr>
          <w:rFonts w:eastAsia="Calibri"/>
          <w:sz w:val="24"/>
          <w:szCs w:val="24"/>
        </w:rPr>
        <w:t xml:space="preserve">частие в закрытом конкурсе или </w:t>
      </w:r>
      <w:r w:rsidRPr="0092785C">
        <w:rPr>
          <w:rFonts w:eastAsia="Calibri"/>
          <w:sz w:val="24"/>
          <w:szCs w:val="24"/>
        </w:rPr>
        <w:t xml:space="preserve">в закрытом аукционе, иные функции, связанные с обеспечением проведения торгов);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нотариальные услуги (взимание нотариального тарифа за совершение нотариальных действий), за исключением случаев, когда за совершение нотариальных действий предусмотрено взимание государственной пошлины);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и работы по организации временных выставок по искусству </w:t>
      </w:r>
      <w:r w:rsidRPr="0092785C">
        <w:rPr>
          <w:rFonts w:eastAsia="Calibri"/>
          <w:sz w:val="24"/>
          <w:szCs w:val="24"/>
        </w:rPr>
        <w:br/>
        <w:t xml:space="preserve">и созданию экспозиций, в том числе художественно-оформительские работы, монтаж-демонтаж, изготовление этикетажа, упаковочные работы, погрузочно-разгрузочные работы;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услуги и работы по организации и проведению разного рода мероприятий путем оформления между заказчиком мероприятия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 xml:space="preserve">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и иные расходы);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услуги и работы по организации участия в выставках, конференциях, форумах, семинарах, совещаниях, тренингах, соревнованиях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>и</w:t>
      </w:r>
      <w:r>
        <w:rPr>
          <w:rFonts w:eastAsia="Calibri"/>
          <w:sz w:val="24"/>
          <w:szCs w:val="24"/>
        </w:rPr>
        <w:t xml:space="preserve"> </w:t>
      </w:r>
      <w:r w:rsidRPr="0092785C">
        <w:rPr>
          <w:rFonts w:eastAsia="Calibri"/>
          <w:sz w:val="24"/>
          <w:szCs w:val="24"/>
        </w:rPr>
        <w:t xml:space="preserve">тому подобное (в том числе взносы за участие в указанных мероприятиях);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услуги по обучению на курсах повышения квалификации, подготовки </w:t>
      </w:r>
      <w:r w:rsidRPr="0092785C">
        <w:rPr>
          <w:rFonts w:eastAsia="Calibri"/>
          <w:sz w:val="24"/>
          <w:szCs w:val="24"/>
        </w:rPr>
        <w:br/>
        <w:t xml:space="preserve">и переподготовки специалистов;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lastRenderedPageBreak/>
        <w:t xml:space="preserve">выплаты возмещений и компенсаций, связанных с депутатской деятельностью депутатам законодательного собрания, для которых депутатская деятельность не является основной;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выплата вознаграждений авторам или правопреемникам, обладающим исключительными правами на произведения, использованные при создании театральных постановок;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выплаты присяжным, народным, арбитражным заседателям, участвующим в судебном процессе, а также адвокатам в установленном законодательством Российской Федерации порядке;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оплату юридических и адвокатских услуг, в том числе связанных </w:t>
      </w:r>
      <w:r w:rsidRPr="0092785C">
        <w:rPr>
          <w:rFonts w:eastAsia="Calibri"/>
          <w:sz w:val="24"/>
          <w:szCs w:val="24"/>
        </w:rPr>
        <w:br/>
        <w:t>с представлением интересов Российской Федерации в международных судебных и иных юридических спорах;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услуги, оказываемые в рамках договора комиссии;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плату за пользование наплавным мостом (понтонной переправой), платной автомобильной дорогой;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услуги по изготовлению объектов нефинансовых активов из материала заказчика;</w:t>
      </w:r>
    </w:p>
    <w:p w:rsidR="00FD36D7" w:rsidRPr="0092785C" w:rsidDel="00C47E9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работы по присоединению к сетям инженерно-технического обеспечения, по увеличению потребляемой мощности;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плату за использование радиочастотного спектра;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оплату представительских расходов, прием и обслуживание делегаций;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sz w:val="24"/>
          <w:szCs w:val="24"/>
        </w:rPr>
        <w:t>оплату судебных издержек, связанных с представлением интересов Российской Федерации в</w:t>
      </w:r>
      <w:r w:rsidRPr="0092785C">
        <w:rPr>
          <w:rFonts w:eastAsia="Calibri"/>
          <w:sz w:val="24"/>
          <w:szCs w:val="24"/>
        </w:rPr>
        <w:t xml:space="preserve"> международных судебных и иных юридических спорах;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расходы, осуществляемые в целях реализации соглашений </w:t>
      </w:r>
      <w:r w:rsidRPr="0092785C">
        <w:rPr>
          <w:sz w:val="24"/>
          <w:szCs w:val="24"/>
        </w:rPr>
        <w:br/>
        <w:t>с международными финансовыми организациями;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i/>
          <w:sz w:val="24"/>
          <w:szCs w:val="24"/>
        </w:rPr>
      </w:pPr>
      <w:r w:rsidRPr="0092785C">
        <w:rPr>
          <w:sz w:val="24"/>
          <w:szCs w:val="24"/>
        </w:rPr>
        <w:t>оплату иных медицинских услуг;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другие аналогичные расходы, не отнесенные на элементы 226.1 – 226.5, 226.7-226.9.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Также на данный элемент относятся расходы </w:t>
      </w:r>
      <w:proofErr w:type="gramStart"/>
      <w:r w:rsidRPr="0092785C">
        <w:rPr>
          <w:sz w:val="24"/>
          <w:szCs w:val="24"/>
        </w:rPr>
        <w:t>на</w:t>
      </w:r>
      <w:proofErr w:type="gramEnd"/>
      <w:r w:rsidRPr="0092785C">
        <w:rPr>
          <w:sz w:val="24"/>
          <w:szCs w:val="24"/>
        </w:rPr>
        <w:t>: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возмещение персоналу расходов, связанных со служебными командировками: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по проезду к месту служебной командировки и обратно к месту постоянной работы транспортом общего пользования, соответственно, к станции, пристани, аэропорту и от станции, пристани, аэропорта, если они находятся за чертой населенного пункта, при наличии документов (билетов), подтверждающих эти расходы;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по найму жилых помещений;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 xml:space="preserve">по иным расходам, произведенным работником в служебной командировке с разрешения или </w:t>
      </w:r>
      <w:proofErr w:type="gramStart"/>
      <w:r w:rsidRPr="0092785C">
        <w:rPr>
          <w:sz w:val="24"/>
          <w:szCs w:val="24"/>
        </w:rPr>
        <w:t>ведома</w:t>
      </w:r>
      <w:proofErr w:type="gramEnd"/>
      <w:r w:rsidRPr="0092785C">
        <w:rPr>
          <w:sz w:val="24"/>
          <w:szCs w:val="24"/>
        </w:rPr>
        <w:t xml:space="preserve"> работодателя в соответствии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с коллективным договором или локальным актом работодателя;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возмещение персоналу расходов на прохождение медицинского осмотра;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компенсация за содержание служебных собак по месту жительства;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компенсация стоимости вещевого имущества;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выплата суточных понятым, а также лицам, принудительно доставленным в суд или к судебному приставу-исполнителю;</w:t>
      </w:r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92785C">
        <w:rPr>
          <w:sz w:val="24"/>
          <w:szCs w:val="24"/>
        </w:rPr>
        <w:t>выплата суточных, а также денежных средств на питание (при невозможности приобретения услуг по его организации), а также компенсация расходов на проезд и проживание в жилых помещениях (</w:t>
      </w:r>
      <w:proofErr w:type="spellStart"/>
      <w:r w:rsidRPr="0092785C">
        <w:rPr>
          <w:sz w:val="24"/>
          <w:szCs w:val="24"/>
        </w:rPr>
        <w:t>найм</w:t>
      </w:r>
      <w:proofErr w:type="spellEnd"/>
      <w:r w:rsidRPr="0092785C">
        <w:rPr>
          <w:sz w:val="24"/>
          <w:szCs w:val="24"/>
        </w:rPr>
        <w:t xml:space="preserve"> жилого помещения) спортсменам и студентам при их направлении</w:t>
      </w:r>
      <w:r>
        <w:rPr>
          <w:sz w:val="24"/>
          <w:szCs w:val="24"/>
        </w:rPr>
        <w:t xml:space="preserve"> на </w:t>
      </w:r>
      <w:r w:rsidRPr="0092785C">
        <w:rPr>
          <w:sz w:val="24"/>
          <w:szCs w:val="24"/>
        </w:rPr>
        <w:t>различного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рода мероприятия (соревнования, олимпиады, учебную практику и иные мероприятия).</w:t>
      </w:r>
      <w:proofErr w:type="gramEnd"/>
    </w:p>
    <w:p w:rsidR="00FD36D7" w:rsidRPr="0092785C" w:rsidRDefault="00FD36D7" w:rsidP="00FD36D7">
      <w:pPr>
        <w:widowControl w:val="0"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sz w:val="24"/>
          <w:szCs w:val="24"/>
        </w:rPr>
        <w:t>Кроме того, на данный элемент относятся расходы бюджетов территориальных фондов обязательного медицинского страхования, связанные с направлением страховым компаниям средств на ведение дел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по обязательному медицинскому страхованию.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lastRenderedPageBreak/>
        <w:t>Подстатья 251 «Перечисления другим бюджетам бюджетной системы Российской Федерации» детализирована элементами: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pacing w:val="-6"/>
          <w:sz w:val="24"/>
          <w:szCs w:val="24"/>
        </w:rPr>
      </w:pPr>
      <w:r w:rsidRPr="0092785C">
        <w:rPr>
          <w:rFonts w:eastAsia="Calibri"/>
          <w:spacing w:val="-6"/>
          <w:sz w:val="24"/>
          <w:szCs w:val="24"/>
        </w:rPr>
        <w:t>251.1 «Перечисления другим бюджетам бюджетной системы Российской Федерации (для исключения внутренних оборотов)»;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pacing w:val="-6"/>
          <w:sz w:val="24"/>
          <w:szCs w:val="24"/>
        </w:rPr>
      </w:pPr>
      <w:r w:rsidRPr="0092785C">
        <w:rPr>
          <w:rFonts w:eastAsia="Calibri"/>
          <w:spacing w:val="-6"/>
          <w:sz w:val="24"/>
          <w:szCs w:val="24"/>
        </w:rPr>
        <w:t>251.2 «Перечисления другим бюджетам бюджетной системы Российской Федерации (ТФОМС)»;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pacing w:val="-6"/>
          <w:sz w:val="24"/>
          <w:szCs w:val="24"/>
        </w:rPr>
      </w:pPr>
      <w:r w:rsidRPr="0092785C">
        <w:rPr>
          <w:rFonts w:eastAsia="Calibri"/>
          <w:spacing w:val="-6"/>
          <w:sz w:val="24"/>
          <w:szCs w:val="24"/>
        </w:rPr>
        <w:t>251.3 «Перечисления другим бюджетам бюджетной системы Российской Федерации (не исключаемые из внутренних оборотов)».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251.1 «Перечисления другим бюджетам бюджетной системы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Российской Федерации (для исключения внутренних оборотов)»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На данный элемент относятся расходы на предоставление межбюджетных трансфертов бюджетам муниципальных образований Республики Башкортостан.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251.2 «Перечисления другим бюджетам бюджетной системы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Российской Федерации (ТФОМС)»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pacing w:val="-6"/>
          <w:sz w:val="24"/>
          <w:szCs w:val="24"/>
        </w:rPr>
      </w:pPr>
      <w:r w:rsidRPr="0092785C">
        <w:rPr>
          <w:rFonts w:eastAsia="Calibri"/>
          <w:snapToGrid w:val="0"/>
          <w:spacing w:val="-6"/>
          <w:sz w:val="24"/>
          <w:szCs w:val="24"/>
        </w:rPr>
        <w:t>На данный элемент относятся расходы на предоставление межбюджетных трансфертов бюджету Территориального фонда обязательного медицинского страхования Республики Башкортостан.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pacing w:val="-6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251.3 «Перечисления другим бюджетам бюджетной системы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1"/>
        <w:jc w:val="center"/>
        <w:rPr>
          <w:rFonts w:eastAsia="Calibri"/>
          <w:sz w:val="24"/>
          <w:szCs w:val="24"/>
        </w:rPr>
      </w:pPr>
      <w:proofErr w:type="gramStart"/>
      <w:r w:rsidRPr="0092785C">
        <w:rPr>
          <w:rFonts w:eastAsia="Calibri"/>
          <w:sz w:val="24"/>
          <w:szCs w:val="24"/>
        </w:rPr>
        <w:t>Российской Федерации (не исключаемые из внутренних оборотов)»</w:t>
      </w:r>
      <w:proofErr w:type="gramEnd"/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На данный элемент относятся расходы на предоставление межбюджетных трансфертов другим бюджетам бюджетной системы, не участвующим в консолидации.</w:t>
      </w:r>
    </w:p>
    <w:p w:rsidR="00FD36D7" w:rsidRPr="0092785C" w:rsidRDefault="00FD36D7" w:rsidP="00FD36D7">
      <w:pPr>
        <w:spacing w:line="240" w:lineRule="auto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Статья 310 «Увеличение стоимости основных средств» детализирована подстатьями: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311 «Увеличение стоимости основных средств, осуществляемое в рамках бюджетных инвестиций»;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312 «Иные расходы, связанные с увеличением стоимости основных средств».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311 «Увеличение стоимости основных средств, 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b/>
          <w:sz w:val="24"/>
          <w:szCs w:val="24"/>
        </w:rPr>
      </w:pPr>
      <w:proofErr w:type="gramStart"/>
      <w:r w:rsidRPr="0092785C">
        <w:rPr>
          <w:rFonts w:eastAsia="Calibri"/>
          <w:sz w:val="24"/>
          <w:szCs w:val="24"/>
        </w:rPr>
        <w:t>осуществляемое</w:t>
      </w:r>
      <w:proofErr w:type="gramEnd"/>
      <w:r w:rsidRPr="0092785C">
        <w:rPr>
          <w:rFonts w:eastAsia="Calibri"/>
          <w:sz w:val="24"/>
          <w:szCs w:val="24"/>
        </w:rPr>
        <w:t xml:space="preserve"> в рамках бюджетных инвестиций»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6"/>
          <w:sz w:val="24"/>
          <w:szCs w:val="24"/>
        </w:rPr>
      </w:pPr>
      <w:proofErr w:type="gramStart"/>
      <w:r w:rsidRPr="0092785C">
        <w:rPr>
          <w:rFonts w:eastAsia="Calibri"/>
          <w:spacing w:val="-6"/>
          <w:sz w:val="24"/>
          <w:szCs w:val="24"/>
        </w:rPr>
        <w:t>На данный элемент относятся расходы по оплате государственных (муниципальных) контрактов, договоров на строительство, приобретение (изготовление) объектов, относящихся к основным средствам, а также</w:t>
      </w:r>
      <w:r>
        <w:rPr>
          <w:rFonts w:eastAsia="Calibri"/>
          <w:spacing w:val="-6"/>
          <w:sz w:val="24"/>
          <w:szCs w:val="24"/>
        </w:rPr>
        <w:t xml:space="preserve"> </w:t>
      </w:r>
      <w:r w:rsidRPr="0092785C">
        <w:rPr>
          <w:rFonts w:eastAsia="Calibri"/>
          <w:spacing w:val="-6"/>
          <w:sz w:val="24"/>
          <w:szCs w:val="24"/>
        </w:rPr>
        <w:t xml:space="preserve">на реконструкцию, техническое перевооружение, расширение, модернизацию (модернизацию с дооборудованием) основных средств, находящихся </w:t>
      </w:r>
      <w:r w:rsidRPr="0092785C">
        <w:rPr>
          <w:rFonts w:eastAsia="Calibri"/>
          <w:spacing w:val="-6"/>
          <w:sz w:val="24"/>
          <w:szCs w:val="24"/>
        </w:rPr>
        <w:br/>
        <w:t>в государственной (муниципальной) собственности, полученных в аренду или безвозмездное пользование.</w:t>
      </w:r>
      <w:proofErr w:type="gramEnd"/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6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center"/>
        <w:rPr>
          <w:spacing w:val="-6"/>
          <w:sz w:val="24"/>
          <w:szCs w:val="24"/>
        </w:rPr>
      </w:pPr>
      <w:r w:rsidRPr="0092785C">
        <w:rPr>
          <w:bCs/>
          <w:kern w:val="32"/>
          <w:sz w:val="24"/>
          <w:szCs w:val="24"/>
        </w:rPr>
        <w:t>312 «Иные расходы, связанные с увеличением стоимости</w:t>
      </w:r>
      <w:r w:rsidRPr="0092785C">
        <w:rPr>
          <w:spacing w:val="-6"/>
          <w:sz w:val="24"/>
          <w:szCs w:val="24"/>
        </w:rPr>
        <w:br/>
      </w:r>
      <w:r w:rsidRPr="0092785C">
        <w:rPr>
          <w:bCs/>
          <w:kern w:val="32"/>
          <w:sz w:val="24"/>
          <w:szCs w:val="24"/>
        </w:rPr>
        <w:t>основных средств»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6"/>
          <w:sz w:val="24"/>
          <w:szCs w:val="24"/>
        </w:rPr>
      </w:pPr>
      <w:r w:rsidRPr="0092785C">
        <w:rPr>
          <w:rFonts w:eastAsia="Calibri"/>
          <w:sz w:val="24"/>
          <w:szCs w:val="24"/>
        </w:rPr>
        <w:t xml:space="preserve">На данный элемент относятся иные расходы, </w:t>
      </w:r>
      <w:r w:rsidRPr="0092785C">
        <w:rPr>
          <w:bCs/>
          <w:kern w:val="32"/>
          <w:sz w:val="24"/>
          <w:szCs w:val="24"/>
        </w:rPr>
        <w:t>связанные с увеличением стоимости основных средств</w:t>
      </w:r>
      <w:r w:rsidRPr="0092785C">
        <w:rPr>
          <w:rFonts w:eastAsia="Calibri"/>
          <w:sz w:val="24"/>
          <w:szCs w:val="24"/>
        </w:rPr>
        <w:t xml:space="preserve"> по статье 310, за исключением вышеперечисленных расходов по элементу 311.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6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6"/>
          <w:sz w:val="24"/>
          <w:szCs w:val="24"/>
        </w:rPr>
      </w:pPr>
      <w:r w:rsidRPr="0092785C">
        <w:rPr>
          <w:sz w:val="24"/>
          <w:szCs w:val="24"/>
        </w:rPr>
        <w:t>Подстатья 343 «Увеличение стоимости горюче-смазочных материалов»</w:t>
      </w:r>
      <w:r>
        <w:rPr>
          <w:rFonts w:eastAsia="Calibri"/>
          <w:snapToGrid w:val="0"/>
          <w:sz w:val="24"/>
          <w:szCs w:val="24"/>
        </w:rPr>
        <w:t xml:space="preserve"> </w:t>
      </w:r>
      <w:r w:rsidRPr="0092785C">
        <w:rPr>
          <w:rFonts w:eastAsia="Calibri"/>
          <w:snapToGrid w:val="0"/>
          <w:sz w:val="24"/>
          <w:szCs w:val="24"/>
        </w:rPr>
        <w:t>детализирована элементами: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6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343.1</w:t>
      </w:r>
      <w:r w:rsidRPr="0092785C">
        <w:rPr>
          <w:sz w:val="24"/>
          <w:szCs w:val="24"/>
        </w:rPr>
        <w:t xml:space="preserve"> «Увеличение стоимости топливно-энергетических ресурсов»;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343.2</w:t>
      </w:r>
      <w:r w:rsidRPr="0092785C">
        <w:rPr>
          <w:sz w:val="24"/>
          <w:szCs w:val="24"/>
        </w:rPr>
        <w:t xml:space="preserve"> «Увеличение стоимости прочих горюче-смазочных материалов».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spacing w:val="-6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center"/>
        <w:rPr>
          <w:spacing w:val="-6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343.1</w:t>
      </w:r>
      <w:r w:rsidRPr="0092785C">
        <w:rPr>
          <w:sz w:val="24"/>
          <w:szCs w:val="24"/>
        </w:rPr>
        <w:t xml:space="preserve"> «Увеличение стоимости топливно-энергетических ресурсов»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lastRenderedPageBreak/>
        <w:t>На данный элемент относят</w:t>
      </w:r>
      <w:r>
        <w:rPr>
          <w:rFonts w:eastAsia="Calibri"/>
          <w:sz w:val="24"/>
          <w:szCs w:val="24"/>
        </w:rPr>
        <w:t xml:space="preserve">ся расходы по оплате договоров </w:t>
      </w:r>
      <w:r w:rsidRPr="0092785C">
        <w:rPr>
          <w:rFonts w:eastAsia="Calibri"/>
          <w:sz w:val="24"/>
          <w:szCs w:val="24"/>
        </w:rPr>
        <w:t>на приобретение дров и угля.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>343.2</w:t>
      </w:r>
      <w:r w:rsidRPr="0092785C">
        <w:rPr>
          <w:sz w:val="24"/>
          <w:szCs w:val="24"/>
        </w:rPr>
        <w:t xml:space="preserve"> «Увеличение стоимости прочих горюче-смазочных материалов»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На данный элемент относят</w:t>
      </w:r>
      <w:r>
        <w:rPr>
          <w:rFonts w:eastAsia="Calibri"/>
          <w:sz w:val="24"/>
          <w:szCs w:val="24"/>
        </w:rPr>
        <w:t xml:space="preserve">ся расходы по оплате договоров </w:t>
      </w:r>
      <w:r w:rsidRPr="0092785C">
        <w:rPr>
          <w:rFonts w:eastAsia="Calibri"/>
          <w:sz w:val="24"/>
          <w:szCs w:val="24"/>
        </w:rPr>
        <w:t xml:space="preserve">на приобретение </w:t>
      </w:r>
      <w:r w:rsidRPr="0092785C">
        <w:rPr>
          <w:sz w:val="24"/>
          <w:szCs w:val="24"/>
        </w:rPr>
        <w:t xml:space="preserve">прочих горюче-смазочных материалов, за исключением вышеперечисленных расходов по элементу </w:t>
      </w:r>
      <w:r w:rsidRPr="0092785C">
        <w:rPr>
          <w:rFonts w:eastAsia="Calibri"/>
          <w:snapToGrid w:val="0"/>
          <w:sz w:val="24"/>
          <w:szCs w:val="24"/>
        </w:rPr>
        <w:t>343.1</w:t>
      </w:r>
      <w:r w:rsidRPr="0092785C">
        <w:rPr>
          <w:rFonts w:eastAsia="Calibri"/>
          <w:sz w:val="24"/>
          <w:szCs w:val="24"/>
        </w:rPr>
        <w:t>.</w:t>
      </w: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color w:val="FFFFFF"/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center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Статья 999 «Условно утвержденные расходы»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rFonts w:eastAsia="Calibri"/>
          <w:sz w:val="24"/>
          <w:szCs w:val="24"/>
        </w:rPr>
      </w:pPr>
      <w:r w:rsidRPr="0092785C">
        <w:rPr>
          <w:rFonts w:eastAsia="Calibri"/>
          <w:sz w:val="24"/>
          <w:szCs w:val="24"/>
        </w:rPr>
        <w:t>На данную статью относятся расходы, не распределенные в плановом периоде.</w:t>
      </w:r>
    </w:p>
    <w:p w:rsidR="00FD36D7" w:rsidRPr="0092785C" w:rsidRDefault="00FD36D7" w:rsidP="00FD36D7">
      <w:pPr>
        <w:spacing w:line="240" w:lineRule="auto"/>
        <w:ind w:firstLine="708"/>
        <w:jc w:val="both"/>
        <w:rPr>
          <w:sz w:val="24"/>
          <w:szCs w:val="24"/>
        </w:rPr>
      </w:pPr>
    </w:p>
    <w:p w:rsidR="00FD36D7" w:rsidRPr="0076310A" w:rsidRDefault="00FD36D7" w:rsidP="00FD36D7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76310A">
        <w:rPr>
          <w:b/>
          <w:sz w:val="24"/>
          <w:szCs w:val="24"/>
          <w:lang w:val="en-US"/>
        </w:rPr>
        <w:t>IV</w:t>
      </w:r>
      <w:r w:rsidRPr="0076310A">
        <w:rPr>
          <w:b/>
          <w:sz w:val="24"/>
          <w:szCs w:val="24"/>
        </w:rPr>
        <w:t xml:space="preserve">. Установление, детализация и определение порядка </w:t>
      </w:r>
      <w:r w:rsidRPr="0076310A">
        <w:rPr>
          <w:b/>
          <w:sz w:val="24"/>
          <w:szCs w:val="24"/>
        </w:rPr>
        <w:br/>
        <w:t xml:space="preserve">применения классификации источников финансирования </w:t>
      </w:r>
      <w:r w:rsidRPr="0076310A">
        <w:rPr>
          <w:b/>
          <w:sz w:val="24"/>
          <w:szCs w:val="24"/>
        </w:rPr>
        <w:br/>
        <w:t>дефицита бюджета</w:t>
      </w:r>
      <w:r w:rsidRPr="0076310A">
        <w:rPr>
          <w:b/>
          <w:bCs/>
          <w:sz w:val="24"/>
          <w:szCs w:val="24"/>
        </w:rPr>
        <w:t xml:space="preserve"> сельского поселения </w:t>
      </w:r>
      <w:proofErr w:type="spellStart"/>
      <w:proofErr w:type="gramStart"/>
      <w:r w:rsidR="006A4C34">
        <w:rPr>
          <w:b/>
          <w:bCs/>
          <w:sz w:val="24"/>
          <w:szCs w:val="24"/>
        </w:rPr>
        <w:t>Иртюбякский</w:t>
      </w:r>
      <w:proofErr w:type="spellEnd"/>
      <w:r w:rsidR="006A4C34">
        <w:rPr>
          <w:b/>
          <w:bCs/>
          <w:sz w:val="24"/>
          <w:szCs w:val="24"/>
        </w:rPr>
        <w:t xml:space="preserve"> </w:t>
      </w:r>
      <w:r w:rsidRPr="0076310A">
        <w:rPr>
          <w:b/>
          <w:bCs/>
          <w:sz w:val="24"/>
          <w:szCs w:val="24"/>
        </w:rPr>
        <w:t xml:space="preserve"> сельсовет</w:t>
      </w:r>
      <w:proofErr w:type="gramEnd"/>
      <w:r w:rsidRPr="0076310A">
        <w:rPr>
          <w:b/>
          <w:sz w:val="24"/>
          <w:szCs w:val="24"/>
        </w:rPr>
        <w:t xml:space="preserve"> </w:t>
      </w:r>
      <w:r w:rsidRPr="0076310A">
        <w:rPr>
          <w:b/>
          <w:spacing w:val="-6"/>
          <w:sz w:val="24"/>
          <w:szCs w:val="24"/>
        </w:rPr>
        <w:t xml:space="preserve">муниципального района </w:t>
      </w:r>
      <w:proofErr w:type="spellStart"/>
      <w:r>
        <w:rPr>
          <w:b/>
          <w:spacing w:val="-6"/>
          <w:sz w:val="24"/>
          <w:szCs w:val="24"/>
        </w:rPr>
        <w:t>Кугарчинский</w:t>
      </w:r>
      <w:proofErr w:type="spellEnd"/>
      <w:r w:rsidRPr="0076310A">
        <w:rPr>
          <w:b/>
          <w:spacing w:val="-6"/>
          <w:sz w:val="24"/>
          <w:szCs w:val="24"/>
        </w:rPr>
        <w:t xml:space="preserve"> район </w:t>
      </w:r>
      <w:r w:rsidRPr="0076310A">
        <w:rPr>
          <w:b/>
          <w:sz w:val="24"/>
          <w:szCs w:val="24"/>
        </w:rPr>
        <w:t xml:space="preserve">Республики Башкортостан 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9"/>
        <w:jc w:val="both"/>
        <w:rPr>
          <w:spacing w:val="-6"/>
          <w:sz w:val="24"/>
          <w:szCs w:val="24"/>
        </w:rPr>
      </w:pPr>
      <w:bookmarkStart w:id="6" w:name="_GoBack"/>
      <w:r w:rsidRPr="0092785C">
        <w:rPr>
          <w:spacing w:val="-6"/>
          <w:sz w:val="24"/>
          <w:szCs w:val="24"/>
        </w:rPr>
        <w:t xml:space="preserve">В рамках </w:t>
      </w:r>
      <w:proofErr w:type="gramStart"/>
      <w:r w:rsidRPr="0092785C">
        <w:rPr>
          <w:spacing w:val="-6"/>
          <w:sz w:val="24"/>
          <w:szCs w:val="24"/>
        </w:rPr>
        <w:t xml:space="preserve">кода вида источников финансирования дефицита бюджета </w:t>
      </w:r>
      <w:r w:rsidRPr="009C1B90">
        <w:rPr>
          <w:bCs/>
          <w:sz w:val="24"/>
          <w:szCs w:val="24"/>
        </w:rPr>
        <w:t>сельского поселения</w:t>
      </w:r>
      <w:proofErr w:type="gramEnd"/>
      <w:r w:rsidRPr="009C1B90">
        <w:rPr>
          <w:bCs/>
          <w:sz w:val="24"/>
          <w:szCs w:val="24"/>
        </w:rPr>
        <w:t xml:space="preserve">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pacing w:val="-6"/>
          <w:sz w:val="24"/>
          <w:szCs w:val="24"/>
        </w:rPr>
        <w:t xml:space="preserve"> производится дальнейшая детализация подвида источников финансирования дефицитов бюджетов с учетом особенностей исполнения бюджета</w:t>
      </w:r>
      <w:r w:rsidRPr="00BE3F26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 w:rsidRPr="009C1B90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>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pacing w:val="-6"/>
          <w:sz w:val="24"/>
          <w:szCs w:val="24"/>
        </w:rPr>
        <w:t>.</w:t>
      </w:r>
    </w:p>
    <w:p w:rsidR="00FD36D7" w:rsidRPr="0092785C" w:rsidRDefault="00FD36D7" w:rsidP="00FD36D7">
      <w:pPr>
        <w:spacing w:line="240" w:lineRule="auto"/>
        <w:ind w:firstLine="709"/>
        <w:jc w:val="both"/>
        <w:rPr>
          <w:spacing w:val="-6"/>
          <w:sz w:val="24"/>
          <w:szCs w:val="24"/>
        </w:rPr>
      </w:pPr>
      <w:r w:rsidRPr="0092785C">
        <w:rPr>
          <w:spacing w:val="-6"/>
          <w:sz w:val="24"/>
          <w:szCs w:val="24"/>
        </w:rPr>
        <w:t xml:space="preserve">Перечень </w:t>
      </w:r>
      <w:proofErr w:type="gramStart"/>
      <w:r w:rsidRPr="0092785C">
        <w:rPr>
          <w:spacing w:val="-6"/>
          <w:sz w:val="24"/>
          <w:szCs w:val="24"/>
        </w:rPr>
        <w:t xml:space="preserve">кодов источников финансирования дефицита бюджета </w:t>
      </w:r>
      <w:r w:rsidRPr="009C1B90">
        <w:rPr>
          <w:bCs/>
          <w:sz w:val="24"/>
          <w:szCs w:val="24"/>
        </w:rPr>
        <w:t>сельского поселения</w:t>
      </w:r>
      <w:proofErr w:type="gramEnd"/>
      <w:r w:rsidRPr="009C1B90">
        <w:rPr>
          <w:bCs/>
          <w:sz w:val="24"/>
          <w:szCs w:val="24"/>
        </w:rPr>
        <w:t xml:space="preserve">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C1B90">
        <w:rPr>
          <w:b/>
          <w:bCs/>
          <w:sz w:val="24"/>
          <w:szCs w:val="24"/>
        </w:rPr>
        <w:t xml:space="preserve"> </w:t>
      </w:r>
      <w:r w:rsidRPr="009C1B90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>
        <w:rPr>
          <w:sz w:val="24"/>
          <w:szCs w:val="24"/>
        </w:rPr>
        <w:t xml:space="preserve"> район Республики Башкортостан</w:t>
      </w:r>
      <w:r w:rsidRPr="0092785C">
        <w:rPr>
          <w:spacing w:val="-6"/>
          <w:sz w:val="24"/>
          <w:szCs w:val="24"/>
        </w:rPr>
        <w:t xml:space="preserve"> по соответствующему подвиду источников финансирования дефицитов бюджетов установлен в приложении № 4 к Порядку.</w:t>
      </w:r>
    </w:p>
    <w:bookmarkEnd w:id="6"/>
    <w:p w:rsidR="00FD36D7" w:rsidRPr="0092785C" w:rsidRDefault="00FD36D7" w:rsidP="00FD36D7">
      <w:pPr>
        <w:spacing w:line="240" w:lineRule="auto"/>
        <w:ind w:firstLine="708"/>
        <w:jc w:val="both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708"/>
        <w:jc w:val="both"/>
        <w:rPr>
          <w:sz w:val="24"/>
          <w:szCs w:val="24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  <w:highlight w:val="yellow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  <w:highlight w:val="yellow"/>
        </w:rPr>
      </w:pPr>
    </w:p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09"/>
        <w:jc w:val="both"/>
        <w:outlineLvl w:val="4"/>
        <w:rPr>
          <w:snapToGrid w:val="0"/>
          <w:sz w:val="24"/>
          <w:szCs w:val="24"/>
          <w:highlight w:val="yellow"/>
        </w:rPr>
      </w:pPr>
    </w:p>
    <w:p w:rsidR="00FD36D7" w:rsidRPr="0092785C" w:rsidRDefault="00FD36D7" w:rsidP="00FD36D7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4"/>
          <w:szCs w:val="24"/>
          <w:highlight w:val="yellow"/>
        </w:rPr>
      </w:pPr>
    </w:p>
    <w:p w:rsidR="00FD36D7" w:rsidRPr="0092785C" w:rsidRDefault="00FD36D7" w:rsidP="00FD36D7">
      <w:pPr>
        <w:spacing w:line="240" w:lineRule="auto"/>
        <w:ind w:left="3600"/>
        <w:jc w:val="center"/>
        <w:rPr>
          <w:sz w:val="24"/>
          <w:szCs w:val="24"/>
        </w:rPr>
      </w:pPr>
      <w:r w:rsidRPr="0092785C"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                               </w:t>
      </w:r>
      <w:r w:rsidRPr="0092785C">
        <w:rPr>
          <w:sz w:val="24"/>
          <w:szCs w:val="24"/>
        </w:rPr>
        <w:t xml:space="preserve">Приложение № 1 </w:t>
      </w:r>
    </w:p>
    <w:p w:rsidR="00FD36D7" w:rsidRPr="0092785C" w:rsidRDefault="00FD36D7" w:rsidP="00FD36D7">
      <w:pPr>
        <w:spacing w:line="240" w:lineRule="auto"/>
        <w:ind w:left="6660"/>
        <w:rPr>
          <w:sz w:val="24"/>
          <w:szCs w:val="24"/>
        </w:rPr>
      </w:pPr>
      <w:r w:rsidRPr="0092785C">
        <w:rPr>
          <w:sz w:val="24"/>
          <w:szCs w:val="24"/>
        </w:rPr>
        <w:t>к Порядку применения бюджетной классификации Российской Федерации в части, относящейся к бюджету</w:t>
      </w:r>
      <w:r w:rsidRPr="00BE3F26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2785C"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</w:t>
      </w:r>
      <w:r>
        <w:rPr>
          <w:sz w:val="24"/>
          <w:szCs w:val="24"/>
        </w:rPr>
        <w:t xml:space="preserve">   </w:t>
      </w:r>
      <w:r w:rsidRPr="0092785C">
        <w:rPr>
          <w:sz w:val="24"/>
          <w:szCs w:val="24"/>
        </w:rPr>
        <w:t xml:space="preserve"> Республики Башкортостан</w:t>
      </w:r>
    </w:p>
    <w:p w:rsidR="00FD36D7" w:rsidRPr="0092785C" w:rsidRDefault="00FD36D7" w:rsidP="00FD36D7">
      <w:pPr>
        <w:ind w:left="6660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6660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jc w:val="center"/>
        <w:rPr>
          <w:sz w:val="24"/>
          <w:szCs w:val="24"/>
        </w:rPr>
      </w:pPr>
      <w:r w:rsidRPr="0092785C">
        <w:rPr>
          <w:sz w:val="24"/>
          <w:szCs w:val="24"/>
        </w:rPr>
        <w:t>Перечень главных распорядителей</w:t>
      </w:r>
      <w:r>
        <w:rPr>
          <w:sz w:val="24"/>
          <w:szCs w:val="24"/>
        </w:rPr>
        <w:t xml:space="preserve"> </w:t>
      </w:r>
      <w:r w:rsidRPr="0092785C">
        <w:rPr>
          <w:sz w:val="24"/>
          <w:szCs w:val="24"/>
        </w:rPr>
        <w:t>бюджетных средств</w:t>
      </w:r>
    </w:p>
    <w:p w:rsidR="00FD36D7" w:rsidRPr="0092785C" w:rsidRDefault="00FD36D7" w:rsidP="00FD36D7">
      <w:pPr>
        <w:spacing w:line="240" w:lineRule="auto"/>
        <w:jc w:val="center"/>
        <w:rPr>
          <w:sz w:val="24"/>
          <w:szCs w:val="24"/>
        </w:rPr>
      </w:pPr>
      <w:r w:rsidRPr="0092785C">
        <w:rPr>
          <w:sz w:val="24"/>
          <w:szCs w:val="24"/>
        </w:rPr>
        <w:t xml:space="preserve">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 сельсовет</w:t>
      </w:r>
      <w:r w:rsidRPr="0092785C">
        <w:rPr>
          <w:sz w:val="24"/>
          <w:szCs w:val="24"/>
        </w:rPr>
        <w:t xml:space="preserve"> муниципального района</w:t>
      </w:r>
    </w:p>
    <w:p w:rsidR="00FD36D7" w:rsidRPr="0092785C" w:rsidRDefault="00FD36D7" w:rsidP="00FD36D7">
      <w:pPr>
        <w:spacing w:line="240" w:lineRule="auto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</w:t>
      </w:r>
    </w:p>
    <w:p w:rsidR="00FD36D7" w:rsidRPr="0092785C" w:rsidRDefault="00FD36D7" w:rsidP="00FD36D7">
      <w:pPr>
        <w:spacing w:line="240" w:lineRule="auto"/>
        <w:jc w:val="center"/>
        <w:rPr>
          <w:b/>
          <w:bCs/>
          <w:sz w:val="24"/>
          <w:szCs w:val="24"/>
        </w:rPr>
      </w:pPr>
    </w:p>
    <w:p w:rsidR="00FD36D7" w:rsidRPr="0092785C" w:rsidRDefault="00FD36D7" w:rsidP="00FD36D7">
      <w:pPr>
        <w:rPr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000"/>
      </w:tblPr>
      <w:tblGrid>
        <w:gridCol w:w="4335"/>
        <w:gridCol w:w="5603"/>
      </w:tblGrid>
      <w:tr w:rsidR="00FD36D7" w:rsidRPr="0092785C" w:rsidTr="005E07AE">
        <w:trPr>
          <w:cantSplit/>
          <w:trHeight w:val="98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2785C">
              <w:rPr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2785C">
              <w:rPr>
                <w:b/>
                <w:sz w:val="24"/>
                <w:szCs w:val="24"/>
              </w:rPr>
              <w:t>Наименование главных распорядителей средств бюджета муниципального района</w:t>
            </w:r>
          </w:p>
          <w:p w:rsidR="00FD36D7" w:rsidRPr="0092785C" w:rsidRDefault="00FD36D7" w:rsidP="005E07AE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Караидельский</w:t>
            </w:r>
            <w:r w:rsidRPr="0092785C">
              <w:rPr>
                <w:b/>
                <w:sz w:val="24"/>
                <w:szCs w:val="24"/>
              </w:rPr>
              <w:t xml:space="preserve"> район Республики Башкортостан</w:t>
            </w:r>
          </w:p>
          <w:p w:rsidR="00FD36D7" w:rsidRPr="0092785C" w:rsidRDefault="00FD36D7" w:rsidP="005E07AE">
            <w:pPr>
              <w:spacing w:line="240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D36D7" w:rsidRPr="0092785C" w:rsidRDefault="00FD36D7" w:rsidP="00FD36D7">
      <w:pPr>
        <w:spacing w:line="240" w:lineRule="auto"/>
        <w:rPr>
          <w:sz w:val="24"/>
          <w:szCs w:val="24"/>
        </w:rPr>
      </w:pPr>
    </w:p>
    <w:tbl>
      <w:tblPr>
        <w:tblW w:w="9915" w:type="dxa"/>
        <w:tblInd w:w="93" w:type="dxa"/>
        <w:tblLayout w:type="fixed"/>
        <w:tblLook w:val="0000"/>
      </w:tblPr>
      <w:tblGrid>
        <w:gridCol w:w="4335"/>
        <w:gridCol w:w="5580"/>
      </w:tblGrid>
      <w:tr w:rsidR="00FD36D7" w:rsidRPr="0092785C" w:rsidTr="005E07AE">
        <w:trPr>
          <w:trHeight w:val="173"/>
          <w:tblHeader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tabs>
                <w:tab w:val="left" w:pos="0"/>
              </w:tabs>
              <w:spacing w:line="240" w:lineRule="auto"/>
              <w:ind w:left="-93"/>
              <w:jc w:val="center"/>
              <w:rPr>
                <w:sz w:val="24"/>
                <w:szCs w:val="24"/>
                <w:lang w:val="en-US"/>
              </w:rPr>
            </w:pPr>
            <w:r w:rsidRPr="0092785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5E07AE">
            <w:pPr>
              <w:spacing w:line="240" w:lineRule="auto"/>
              <w:ind w:right="252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2</w:t>
            </w:r>
          </w:p>
        </w:tc>
      </w:tr>
      <w:tr w:rsidR="00FD36D7" w:rsidRPr="0092785C" w:rsidTr="005E07AE">
        <w:trPr>
          <w:cantSplit/>
          <w:trHeight w:val="375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D7" w:rsidRPr="00BE3F26" w:rsidRDefault="00FD36D7" w:rsidP="005E07AE">
            <w:pPr>
              <w:spacing w:line="240" w:lineRule="auto"/>
              <w:ind w:left="-93"/>
              <w:jc w:val="center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  <w:lang w:val="en-US"/>
              </w:rPr>
              <w:t>7</w:t>
            </w:r>
            <w:r>
              <w:rPr>
                <w:bCs/>
                <w:sz w:val="24"/>
                <w:szCs w:val="24"/>
              </w:rPr>
              <w:t>91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6D7" w:rsidRPr="0092785C" w:rsidRDefault="00FD36D7" w:rsidP="006A4C34">
            <w:pPr>
              <w:spacing w:line="240" w:lineRule="auto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 xml:space="preserve">Администрация </w:t>
            </w:r>
            <w:r w:rsidRPr="009C1B90">
              <w:rPr>
                <w:bCs/>
                <w:sz w:val="24"/>
                <w:szCs w:val="24"/>
              </w:rPr>
              <w:t xml:space="preserve">сельского поселения </w:t>
            </w:r>
            <w:proofErr w:type="spellStart"/>
            <w:r w:rsidR="006A4C34">
              <w:rPr>
                <w:bCs/>
                <w:sz w:val="24"/>
                <w:szCs w:val="24"/>
              </w:rPr>
              <w:t>Иртюбякский</w:t>
            </w:r>
            <w:proofErr w:type="spellEnd"/>
            <w:r w:rsidR="006A4C34">
              <w:rPr>
                <w:bCs/>
                <w:sz w:val="24"/>
                <w:szCs w:val="24"/>
              </w:rPr>
              <w:t xml:space="preserve"> </w:t>
            </w:r>
            <w:r w:rsidRPr="009C1B90">
              <w:rPr>
                <w:bCs/>
                <w:sz w:val="24"/>
                <w:szCs w:val="24"/>
              </w:rPr>
              <w:t xml:space="preserve"> сельсовет</w:t>
            </w:r>
            <w:r w:rsidRPr="009C1B90">
              <w:rPr>
                <w:b/>
                <w:bCs/>
                <w:sz w:val="24"/>
                <w:szCs w:val="24"/>
              </w:rPr>
              <w:t xml:space="preserve"> </w:t>
            </w:r>
            <w:r w:rsidRPr="009C1B90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>
              <w:rPr>
                <w:sz w:val="24"/>
                <w:szCs w:val="24"/>
              </w:rPr>
              <w:t>Кугарчинский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</w:tbl>
    <w:p w:rsidR="00FD36D7" w:rsidRPr="0092785C" w:rsidRDefault="00FD36D7" w:rsidP="00FD36D7">
      <w:pPr>
        <w:rPr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center"/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center"/>
        <w:rPr>
          <w:snapToGrid w:val="0"/>
          <w:sz w:val="24"/>
          <w:szCs w:val="24"/>
        </w:rPr>
      </w:pPr>
    </w:p>
    <w:p w:rsidR="00FD36D7" w:rsidRDefault="00FD36D7" w:rsidP="00FD36D7">
      <w:pPr>
        <w:rPr>
          <w:snapToGrid w:val="0"/>
          <w:sz w:val="24"/>
          <w:szCs w:val="24"/>
        </w:rPr>
      </w:pPr>
    </w:p>
    <w:p w:rsidR="00FD36D7" w:rsidRDefault="00FD36D7" w:rsidP="00FD36D7">
      <w:pPr>
        <w:rPr>
          <w:snapToGrid w:val="0"/>
          <w:sz w:val="24"/>
          <w:szCs w:val="24"/>
        </w:rPr>
      </w:pPr>
    </w:p>
    <w:p w:rsidR="00FD36D7" w:rsidRPr="0092785C" w:rsidRDefault="00FD36D7" w:rsidP="00FD36D7">
      <w:pPr>
        <w:ind w:firstLine="3600"/>
        <w:jc w:val="center"/>
        <w:rPr>
          <w:snapToGrid w:val="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3600"/>
        <w:jc w:val="center"/>
        <w:rPr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lastRenderedPageBreak/>
        <w:t>Приложение № 2</w:t>
      </w:r>
    </w:p>
    <w:p w:rsidR="00FD36D7" w:rsidRPr="0092785C" w:rsidRDefault="00FD36D7" w:rsidP="00FD36D7">
      <w:pPr>
        <w:spacing w:line="240" w:lineRule="auto"/>
        <w:ind w:left="5940"/>
        <w:rPr>
          <w:snapToGrid w:val="0"/>
          <w:sz w:val="24"/>
          <w:szCs w:val="24"/>
        </w:rPr>
      </w:pPr>
      <w:r w:rsidRPr="0092785C">
        <w:rPr>
          <w:sz w:val="24"/>
          <w:szCs w:val="24"/>
        </w:rPr>
        <w:t xml:space="preserve">к Порядку применения бюджетной классификации Российской Федерации в части, относящейся к бюджету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>
        <w:rPr>
          <w:bCs/>
          <w:sz w:val="24"/>
          <w:szCs w:val="24"/>
        </w:rPr>
        <w:t>Иртюбякский</w:t>
      </w:r>
      <w:proofErr w:type="spellEnd"/>
      <w:r w:rsidR="006A4C34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 сельсовет</w:t>
      </w:r>
      <w:r w:rsidRPr="0092785C"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</w:t>
      </w:r>
    </w:p>
    <w:p w:rsidR="00FD36D7" w:rsidRPr="0092785C" w:rsidRDefault="00FD36D7" w:rsidP="00FD36D7">
      <w:pPr>
        <w:ind w:left="5940"/>
        <w:rPr>
          <w:snapToGrid w:val="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firstLine="3600"/>
        <w:jc w:val="both"/>
        <w:rPr>
          <w:snapToGrid w:val="0"/>
          <w:sz w:val="24"/>
          <w:szCs w:val="24"/>
        </w:rPr>
      </w:pPr>
    </w:p>
    <w:p w:rsidR="00FD36D7" w:rsidRPr="0092785C" w:rsidRDefault="00FD36D7" w:rsidP="00FD36D7">
      <w:pPr>
        <w:spacing w:line="240" w:lineRule="auto"/>
        <w:jc w:val="center"/>
        <w:rPr>
          <w:rFonts w:eastAsia="Calibri"/>
          <w:snapToGrid w:val="0"/>
          <w:sz w:val="24"/>
          <w:szCs w:val="24"/>
        </w:rPr>
      </w:pPr>
      <w:r w:rsidRPr="0092785C">
        <w:rPr>
          <w:snapToGrid w:val="0"/>
          <w:sz w:val="24"/>
          <w:szCs w:val="24"/>
        </w:rPr>
        <w:t>Перечень кодов целевых статей</w:t>
      </w:r>
    </w:p>
    <w:p w:rsidR="00FD36D7" w:rsidRPr="0092785C" w:rsidRDefault="00FD36D7" w:rsidP="00FD36D7">
      <w:pPr>
        <w:spacing w:line="240" w:lineRule="auto"/>
        <w:jc w:val="center"/>
        <w:rPr>
          <w:snapToGrid w:val="0"/>
          <w:sz w:val="24"/>
          <w:szCs w:val="24"/>
        </w:rPr>
      </w:pPr>
      <w:r w:rsidRPr="0092785C">
        <w:rPr>
          <w:rFonts w:eastAsia="Calibri"/>
          <w:snapToGrid w:val="0"/>
          <w:sz w:val="24"/>
          <w:szCs w:val="24"/>
        </w:rPr>
        <w:t xml:space="preserve"> расходов бюджета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6A4C34" w:rsidRPr="00775FD9">
        <w:rPr>
          <w:bCs/>
          <w:sz w:val="24"/>
          <w:szCs w:val="24"/>
        </w:rPr>
        <w:t>Иртюбякский</w:t>
      </w:r>
      <w:proofErr w:type="spellEnd"/>
      <w:r w:rsidR="006A4C34" w:rsidRPr="00775FD9">
        <w:rPr>
          <w:bCs/>
          <w:sz w:val="24"/>
          <w:szCs w:val="24"/>
        </w:rPr>
        <w:t xml:space="preserve"> </w:t>
      </w:r>
      <w:r w:rsidRPr="00775FD9">
        <w:rPr>
          <w:bCs/>
          <w:sz w:val="24"/>
          <w:szCs w:val="24"/>
        </w:rPr>
        <w:t xml:space="preserve"> сельсовет</w:t>
      </w:r>
      <w:r w:rsidR="00775FD9">
        <w:rPr>
          <w:bCs/>
          <w:sz w:val="24"/>
          <w:szCs w:val="24"/>
        </w:rPr>
        <w:t xml:space="preserve"> </w:t>
      </w:r>
      <w:r w:rsidRPr="0092785C">
        <w:rPr>
          <w:rFonts w:eastAsia="Calibri"/>
          <w:snapToGrid w:val="0"/>
          <w:sz w:val="24"/>
          <w:szCs w:val="24"/>
        </w:rPr>
        <w:t xml:space="preserve"> муниципального района </w:t>
      </w:r>
      <w:proofErr w:type="spellStart"/>
      <w:r>
        <w:rPr>
          <w:rFonts w:eastAsia="Calibri"/>
          <w:snapToGrid w:val="0"/>
          <w:sz w:val="24"/>
          <w:szCs w:val="24"/>
        </w:rPr>
        <w:t>Кугарчинский</w:t>
      </w:r>
      <w:proofErr w:type="spellEnd"/>
      <w:r w:rsidRPr="0092785C">
        <w:rPr>
          <w:rFonts w:eastAsia="Calibri"/>
          <w:snapToGrid w:val="0"/>
          <w:sz w:val="24"/>
          <w:szCs w:val="24"/>
        </w:rPr>
        <w:t xml:space="preserve"> район Республики Башкортостан</w:t>
      </w:r>
    </w:p>
    <w:tbl>
      <w:tblPr>
        <w:tblW w:w="96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ook w:val="0000"/>
      </w:tblPr>
      <w:tblGrid>
        <w:gridCol w:w="2283"/>
        <w:gridCol w:w="7317"/>
      </w:tblGrid>
      <w:tr w:rsidR="00FD36D7" w:rsidRPr="0092785C" w:rsidTr="005E07AE">
        <w:trPr>
          <w:cantSplit/>
          <w:trHeight w:val="705"/>
        </w:trPr>
        <w:tc>
          <w:tcPr>
            <w:tcW w:w="2283" w:type="dxa"/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2785C">
              <w:rPr>
                <w:b/>
                <w:bCs/>
                <w:color w:val="000000"/>
                <w:sz w:val="24"/>
                <w:szCs w:val="24"/>
              </w:rPr>
              <w:t xml:space="preserve">Код </w:t>
            </w:r>
          </w:p>
          <w:p w:rsidR="00FD36D7" w:rsidRPr="0092785C" w:rsidRDefault="00FD36D7" w:rsidP="005E07AE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2785C">
              <w:rPr>
                <w:color w:val="000000"/>
                <w:sz w:val="24"/>
                <w:szCs w:val="24"/>
              </w:rPr>
              <w:t>Наименование</w:t>
            </w:r>
            <w:r w:rsidRPr="0092785C">
              <w:rPr>
                <w:rFonts w:eastAsia="Calibri"/>
                <w:sz w:val="24"/>
                <w:szCs w:val="24"/>
              </w:rPr>
              <w:t xml:space="preserve"> целевой статьи расходов</w:t>
            </w:r>
          </w:p>
        </w:tc>
      </w:tr>
    </w:tbl>
    <w:p w:rsidR="00FD36D7" w:rsidRPr="0092785C" w:rsidRDefault="00FD36D7" w:rsidP="00FD36D7">
      <w:pPr>
        <w:spacing w:line="240" w:lineRule="auto"/>
        <w:rPr>
          <w:sz w:val="24"/>
          <w:szCs w:val="24"/>
        </w:rPr>
      </w:pPr>
    </w:p>
    <w:tbl>
      <w:tblPr>
        <w:tblW w:w="9604" w:type="dxa"/>
        <w:tblInd w:w="93" w:type="dxa"/>
        <w:tblLook w:val="0000"/>
      </w:tblPr>
      <w:tblGrid>
        <w:gridCol w:w="2283"/>
        <w:gridCol w:w="7321"/>
      </w:tblGrid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2785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2785C"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785C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92785C">
              <w:rPr>
                <w:b/>
                <w:bCs/>
                <w:sz w:val="24"/>
                <w:szCs w:val="24"/>
              </w:rPr>
              <w:t>00000000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775FD9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775FD9">
              <w:rPr>
                <w:b/>
                <w:bCs/>
                <w:sz w:val="24"/>
                <w:szCs w:val="24"/>
              </w:rPr>
              <w:t xml:space="preserve">Муниципальная программа "Социально-экономическое развитие территории </w:t>
            </w:r>
            <w:proofErr w:type="spellStart"/>
            <w:r w:rsidR="00775FD9">
              <w:rPr>
                <w:b/>
                <w:bCs/>
                <w:sz w:val="24"/>
                <w:szCs w:val="24"/>
              </w:rPr>
              <w:t>Иртюбякский</w:t>
            </w:r>
            <w:proofErr w:type="spellEnd"/>
            <w:r w:rsidR="00775FD9">
              <w:rPr>
                <w:b/>
                <w:bCs/>
                <w:sz w:val="24"/>
                <w:szCs w:val="24"/>
              </w:rPr>
              <w:t xml:space="preserve"> </w:t>
            </w:r>
            <w:r w:rsidRPr="00775FD9">
              <w:rPr>
                <w:b/>
                <w:bCs/>
                <w:sz w:val="24"/>
                <w:szCs w:val="24"/>
              </w:rPr>
              <w:t xml:space="preserve"> сельсовет муниципального района</w:t>
            </w:r>
            <w:r w:rsidRPr="00775FD9">
              <w:t xml:space="preserve"> </w:t>
            </w:r>
            <w:proofErr w:type="spellStart"/>
            <w:r w:rsidRPr="00775FD9">
              <w:rPr>
                <w:b/>
                <w:bCs/>
                <w:sz w:val="24"/>
                <w:szCs w:val="24"/>
              </w:rPr>
              <w:t>Кугарчинский</w:t>
            </w:r>
            <w:proofErr w:type="spellEnd"/>
            <w:r w:rsidRPr="00775FD9">
              <w:rPr>
                <w:b/>
                <w:bCs/>
                <w:sz w:val="24"/>
                <w:szCs w:val="24"/>
              </w:rPr>
              <w:t xml:space="preserve"> район Республики Башкортостан на 2020-2024 годы"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00000000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92785C">
              <w:rPr>
                <w:color w:val="000000"/>
                <w:sz w:val="24"/>
                <w:szCs w:val="24"/>
              </w:rPr>
              <w:t>Реализуется в целом</w:t>
            </w:r>
          </w:p>
        </w:tc>
      </w:tr>
      <w:tr w:rsidR="00FD36D7" w:rsidRPr="0092785C" w:rsidTr="005E07AE">
        <w:trPr>
          <w:cantSplit/>
          <w:trHeight w:val="359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>203</w:t>
            </w:r>
            <w:r w:rsidRPr="0092785C">
              <w:rPr>
                <w:sz w:val="24"/>
                <w:szCs w:val="24"/>
              </w:rPr>
              <w:t>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215FE2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215FE2">
              <w:rPr>
                <w:sz w:val="24"/>
                <w:szCs w:val="24"/>
              </w:rPr>
              <w:t>Глава муниципального образования</w:t>
            </w:r>
          </w:p>
          <w:p w:rsidR="00FD36D7" w:rsidRPr="00215FE2" w:rsidRDefault="00FD36D7" w:rsidP="005E07AE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>204</w:t>
            </w:r>
            <w:r w:rsidRPr="0092785C">
              <w:rPr>
                <w:sz w:val="24"/>
                <w:szCs w:val="24"/>
              </w:rPr>
              <w:t>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215FE2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>605</w:t>
            </w:r>
            <w:r w:rsidRPr="0092785C">
              <w:rPr>
                <w:sz w:val="24"/>
                <w:szCs w:val="24"/>
              </w:rPr>
              <w:t>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BE3F26">
              <w:rPr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>3150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Дорожное хозяйство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>3330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 по землеустройству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>3610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взносов на капитальный ремонт в отношении помещений находящихся в государственной или муниципальной собственности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0007</w:t>
            </w:r>
            <w:r>
              <w:rPr>
                <w:sz w:val="24"/>
                <w:szCs w:val="24"/>
              </w:rPr>
              <w:t>4040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BE3F26">
              <w:rPr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</w:t>
            </w:r>
            <w:r>
              <w:rPr>
                <w:sz w:val="24"/>
                <w:szCs w:val="24"/>
              </w:rPr>
              <w:t>е</w:t>
            </w:r>
            <w:r w:rsidRPr="00BE3F26">
              <w:rPr>
                <w:sz w:val="24"/>
                <w:szCs w:val="24"/>
              </w:rPr>
              <w:t>ятельности в грани</w:t>
            </w:r>
            <w:r>
              <w:rPr>
                <w:sz w:val="24"/>
                <w:szCs w:val="24"/>
              </w:rPr>
              <w:t>ц</w:t>
            </w:r>
            <w:r w:rsidRPr="00BE3F26">
              <w:rPr>
                <w:sz w:val="24"/>
                <w:szCs w:val="24"/>
              </w:rPr>
              <w:t>ах сельских поселений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1</w:t>
            </w:r>
            <w:r w:rsidRPr="0092785C">
              <w:rPr>
                <w:bCs/>
                <w:sz w:val="24"/>
                <w:szCs w:val="24"/>
              </w:rPr>
              <w:t>000</w:t>
            </w:r>
            <w:r>
              <w:rPr>
                <w:bCs/>
                <w:sz w:val="24"/>
                <w:szCs w:val="24"/>
              </w:rPr>
              <w:t>0</w:t>
            </w:r>
            <w:r w:rsidRPr="0092785C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bCs/>
                <w:sz w:val="24"/>
                <w:szCs w:val="24"/>
              </w:rPr>
            </w:pPr>
            <w:r w:rsidRPr="00215FE2">
              <w:rPr>
                <w:bCs/>
                <w:sz w:val="24"/>
                <w:szCs w:val="24"/>
              </w:rPr>
              <w:t>Резервные фонды местных администраций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1</w:t>
            </w:r>
            <w:r w:rsidRPr="0092785C">
              <w:rPr>
                <w:bCs/>
                <w:sz w:val="24"/>
                <w:szCs w:val="24"/>
              </w:rPr>
              <w:t>000</w:t>
            </w:r>
            <w:r>
              <w:rPr>
                <w:bCs/>
                <w:sz w:val="24"/>
                <w:szCs w:val="24"/>
              </w:rPr>
              <w:t>24300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Default="00FD36D7" w:rsidP="005E07AE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 по развитию инфраструктуры объектов противопожарной службы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>41200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215FE2">
              <w:rPr>
                <w:color w:val="000000"/>
                <w:sz w:val="24"/>
                <w:szCs w:val="24"/>
              </w:rPr>
              <w:t>Обустройство контейнерных площадок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>74000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215FE2">
              <w:rPr>
                <w:sz w:val="24"/>
                <w:szCs w:val="24"/>
              </w:rPr>
              <w:t>Иные безвозмездные и безвозвратные перечисления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278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92785C">
              <w:rPr>
                <w:sz w:val="24"/>
                <w:szCs w:val="24"/>
              </w:rPr>
              <w:t>000</w:t>
            </w:r>
            <w:r w:rsidRPr="0092785C">
              <w:rPr>
                <w:sz w:val="24"/>
                <w:szCs w:val="24"/>
                <w:lang w:val="en-US"/>
              </w:rPr>
              <w:t>S2310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 w:rsidRPr="0092785C">
              <w:rPr>
                <w:sz w:val="24"/>
                <w:szCs w:val="24"/>
              </w:rPr>
              <w:t>1000S2</w:t>
            </w:r>
            <w:r w:rsidRPr="0092785C">
              <w:rPr>
                <w:sz w:val="24"/>
                <w:szCs w:val="24"/>
                <w:lang w:val="en-US"/>
              </w:rPr>
              <w:t>471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92785C">
              <w:rPr>
                <w:sz w:val="24"/>
                <w:szCs w:val="24"/>
              </w:rPr>
              <w:t>00055550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01</w:t>
            </w:r>
            <w:r w:rsidRPr="0092785C">
              <w:rPr>
                <w:bCs/>
                <w:sz w:val="24"/>
                <w:szCs w:val="24"/>
              </w:rPr>
              <w:t>000S2481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Реализация проектов по комплексному обустройству дворовых территорий муниципальных образований Республики Башкортостан «Башкирские дворики» за счет средств бюджетов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01</w:t>
            </w:r>
            <w:r w:rsidRPr="0092785C">
              <w:rPr>
                <w:bCs/>
                <w:sz w:val="24"/>
                <w:szCs w:val="24"/>
                <w:lang w:val="en-US"/>
              </w:rPr>
              <w:t>00051180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</w:tc>
      </w:tr>
      <w:tr w:rsidR="00FD36D7" w:rsidRPr="0092785C" w:rsidTr="005E07AE">
        <w:trPr>
          <w:cantSplit/>
          <w:trHeight w:val="331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2785C">
              <w:rPr>
                <w:sz w:val="24"/>
                <w:szCs w:val="24"/>
                <w:lang w:val="en-US"/>
              </w:rPr>
              <w:t>9999999999</w:t>
            </w:r>
          </w:p>
        </w:tc>
        <w:tc>
          <w:tcPr>
            <w:tcW w:w="7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Условно утвержденные расходы</w:t>
            </w:r>
          </w:p>
        </w:tc>
      </w:tr>
    </w:tbl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775FD9" w:rsidRDefault="00775FD9" w:rsidP="00FD36D7">
      <w:pPr>
        <w:spacing w:line="240" w:lineRule="auto"/>
        <w:ind w:left="5460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5460"/>
        <w:rPr>
          <w:sz w:val="24"/>
          <w:szCs w:val="24"/>
        </w:rPr>
      </w:pPr>
      <w:r w:rsidRPr="0092785C">
        <w:rPr>
          <w:sz w:val="24"/>
          <w:szCs w:val="24"/>
        </w:rPr>
        <w:lastRenderedPageBreak/>
        <w:t>Приложение № 3</w:t>
      </w:r>
    </w:p>
    <w:p w:rsidR="00FD36D7" w:rsidRPr="0092785C" w:rsidRDefault="00FD36D7" w:rsidP="00FD36D7">
      <w:pPr>
        <w:spacing w:line="240" w:lineRule="auto"/>
        <w:ind w:left="5460"/>
        <w:rPr>
          <w:sz w:val="24"/>
          <w:szCs w:val="24"/>
        </w:rPr>
      </w:pPr>
      <w:r w:rsidRPr="0092785C">
        <w:rPr>
          <w:sz w:val="24"/>
          <w:szCs w:val="24"/>
        </w:rPr>
        <w:t xml:space="preserve">к Порядку применения бюджетной классификации Российской Федерации в части, относящейся к бюджету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 w:rsidR="00775FD9">
        <w:rPr>
          <w:bCs/>
          <w:sz w:val="24"/>
          <w:szCs w:val="24"/>
        </w:rPr>
        <w:t>Иртюбякский</w:t>
      </w:r>
      <w:proofErr w:type="spellEnd"/>
      <w:r w:rsidR="00775FD9">
        <w:rPr>
          <w:bCs/>
          <w:sz w:val="24"/>
          <w:szCs w:val="24"/>
        </w:rPr>
        <w:t xml:space="preserve"> </w:t>
      </w:r>
      <w:r w:rsidRPr="009C1B90">
        <w:rPr>
          <w:bCs/>
          <w:sz w:val="24"/>
          <w:szCs w:val="24"/>
        </w:rPr>
        <w:t xml:space="preserve"> сельсовет</w:t>
      </w:r>
      <w:r w:rsidRPr="0092785C"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 </w:t>
      </w:r>
      <w:r w:rsidRPr="0092785C">
        <w:rPr>
          <w:sz w:val="24"/>
          <w:szCs w:val="24"/>
        </w:rPr>
        <w:br/>
      </w:r>
    </w:p>
    <w:p w:rsidR="00FD36D7" w:rsidRPr="0092785C" w:rsidRDefault="00FD36D7" w:rsidP="00FD36D7">
      <w:pPr>
        <w:spacing w:line="240" w:lineRule="auto"/>
        <w:jc w:val="center"/>
        <w:rPr>
          <w:b/>
          <w:sz w:val="24"/>
          <w:szCs w:val="24"/>
        </w:rPr>
      </w:pPr>
      <w:r w:rsidRPr="0092785C">
        <w:rPr>
          <w:b/>
          <w:sz w:val="24"/>
          <w:szCs w:val="24"/>
        </w:rPr>
        <w:t>Перечень кодов статей, подстатей (элементов) расходов операций сектора государственного управления</w:t>
      </w:r>
    </w:p>
    <w:p w:rsidR="00FD36D7" w:rsidRPr="0092785C" w:rsidRDefault="00FD36D7" w:rsidP="00FD36D7">
      <w:pPr>
        <w:spacing w:line="240" w:lineRule="auto"/>
        <w:jc w:val="center"/>
        <w:rPr>
          <w:b/>
          <w:sz w:val="24"/>
          <w:szCs w:val="24"/>
        </w:rPr>
      </w:pPr>
    </w:p>
    <w:tbl>
      <w:tblPr>
        <w:tblW w:w="9547" w:type="dxa"/>
        <w:tblInd w:w="10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1204"/>
        <w:gridCol w:w="8343"/>
      </w:tblGrid>
      <w:tr w:rsidR="00FD36D7" w:rsidRPr="0092785C" w:rsidTr="005E07AE">
        <w:trPr>
          <w:trHeight w:val="659"/>
        </w:trPr>
        <w:tc>
          <w:tcPr>
            <w:tcW w:w="1204" w:type="dxa"/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ind w:left="146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Код</w:t>
            </w:r>
          </w:p>
        </w:tc>
        <w:tc>
          <w:tcPr>
            <w:tcW w:w="8343" w:type="dxa"/>
            <w:shd w:val="clear" w:color="auto" w:fill="auto"/>
            <w:vAlign w:val="center"/>
          </w:tcPr>
          <w:p w:rsidR="00FD36D7" w:rsidRPr="0092785C" w:rsidRDefault="00FD36D7" w:rsidP="005E07AE">
            <w:pPr>
              <w:spacing w:line="240" w:lineRule="auto"/>
              <w:ind w:right="141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Наименование показателя</w:t>
            </w:r>
          </w:p>
        </w:tc>
      </w:tr>
    </w:tbl>
    <w:p w:rsidR="00FD36D7" w:rsidRPr="0092785C" w:rsidRDefault="00FD36D7" w:rsidP="00FD36D7">
      <w:pPr>
        <w:spacing w:line="240" w:lineRule="auto"/>
        <w:jc w:val="center"/>
        <w:rPr>
          <w:rFonts w:eastAsia="Calibri"/>
          <w:vanish/>
          <w:sz w:val="24"/>
          <w:szCs w:val="24"/>
        </w:rPr>
      </w:pPr>
    </w:p>
    <w:tbl>
      <w:tblPr>
        <w:tblW w:w="9547" w:type="dxa"/>
        <w:tblInd w:w="10" w:type="dxa"/>
        <w:tblLook w:val="0000"/>
      </w:tblPr>
      <w:tblGrid>
        <w:gridCol w:w="1196"/>
        <w:gridCol w:w="8351"/>
      </w:tblGrid>
      <w:tr w:rsidR="00FD36D7" w:rsidRPr="0092785C" w:rsidTr="005E07AE">
        <w:trPr>
          <w:cantSplit/>
          <w:trHeight w:val="20"/>
          <w:tblHeader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92785C">
              <w:rPr>
                <w:bCs/>
                <w:sz w:val="24"/>
                <w:szCs w:val="24"/>
              </w:rPr>
              <w:t>2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200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Расходы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210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труда, начисления на выплаты по оплате труда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211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Заработная плата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212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Прочие несоциальные выплаты персоналу в денежной форме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213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Начисления на выплаты по оплате труда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214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Прочие несоциальные выплаты персоналу в натуральной форме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работ, услуг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Услуги связи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Транспортные услуги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Коммунальные услуги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услуг предоставления тепловой энергии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услуг печного отопления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услуг горячего водоснабжения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услуг холодного водоснабжения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услуг предоставления газа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услуг предоставления электроэнергии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223.7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Оплата услуг канализации, ассенизации, водоотведения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223.8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Другие расходы по оплате коммунальных услуг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223.9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Оплата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энергосервисных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договоров (контрактов)</w:t>
            </w:r>
          </w:p>
        </w:tc>
      </w:tr>
      <w:tr w:rsidR="00FD36D7" w:rsidRPr="0092785C" w:rsidTr="005E07AE">
        <w:trPr>
          <w:cantSplit/>
          <w:trHeight w:val="73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223.9.1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Расходы на оплату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энергосервисных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договоров (контрактов) </w:t>
            </w:r>
          </w:p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за счет экономии расходов на оплату услуг предоставления тепловой энергии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223.9.2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Расходы на оплату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энергосервисных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договоров (контрактов) </w:t>
            </w:r>
            <w:r w:rsidRPr="0092785C">
              <w:rPr>
                <w:rFonts w:eastAsia="Calibri"/>
                <w:sz w:val="24"/>
                <w:szCs w:val="24"/>
              </w:rPr>
              <w:br/>
              <w:t>за счет экономии расходов на оплату услуг печного отопления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223.9.3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Расходы на оплату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энергосервисных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договоров (контрактов) за счет экономии расходов на оплату услуг горячего водоснабжения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223.9.4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Расходы на оплату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энергосервисных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договоров </w:t>
            </w:r>
            <w:r w:rsidRPr="0092785C">
              <w:rPr>
                <w:rFonts w:eastAsia="Calibri"/>
                <w:sz w:val="24"/>
                <w:szCs w:val="24"/>
              </w:rPr>
              <w:br/>
              <w:t xml:space="preserve">(контрактов) за счет экономии расходов на оплату услуг </w:t>
            </w:r>
            <w:r w:rsidRPr="0092785C">
              <w:rPr>
                <w:rFonts w:eastAsia="Calibri"/>
                <w:sz w:val="24"/>
                <w:szCs w:val="24"/>
              </w:rPr>
              <w:br/>
              <w:t>холодного водоснабжения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223.9.5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Расходы на оплату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энергосервисных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договоров (контрактов) </w:t>
            </w:r>
            <w:r w:rsidRPr="0092785C">
              <w:rPr>
                <w:rFonts w:eastAsia="Calibri"/>
                <w:sz w:val="24"/>
                <w:szCs w:val="24"/>
              </w:rPr>
              <w:br/>
              <w:t>за счет экономии расходов на оплату услуг предоставления газа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223.9.6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Расходы на оплату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энергосервисных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договоров (контрактов) </w:t>
            </w:r>
            <w:r w:rsidRPr="0092785C">
              <w:rPr>
                <w:rFonts w:eastAsia="Calibri"/>
                <w:sz w:val="24"/>
                <w:szCs w:val="24"/>
              </w:rPr>
              <w:br/>
              <w:t>за счет экономии расходов на оплату услуг предоставления электроэнергии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Арендная плата за пользование имуществом (за исключением земельных участков и других обособленных природных объектов)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lastRenderedPageBreak/>
              <w:t>225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Работы, услуги по содержанию имущества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225.1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Содержание нефинансовых активов в чистоте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225.2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Текущий ремонт (ремонт)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225.3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Капитальный ремонт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225.4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Противопожарные мероприятия, связанные с содержанием имущества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225.5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Пусконаладочные работы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225.6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Другие расходы по содержанию имущества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Прочие работы, услуги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Научно-исследовательские, опытно-конструкторские работы, услуги по типовому проектированию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Услуги по разработке схем территориального планирования, градостроительных и технических регламентов, градостроительному зонированию, планировке территорий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Проектные и изыскательские работы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Услуги по организации питания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Услуги по охране 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226.7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Услуги в области информационных технологий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226.8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Типографские работы, услуги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226.9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Медицинские услуги и санитарно-эпидемиологические работы </w:t>
            </w:r>
            <w:r w:rsidRPr="0092785C">
              <w:rPr>
                <w:rFonts w:eastAsia="Calibri"/>
                <w:sz w:val="24"/>
                <w:szCs w:val="24"/>
              </w:rPr>
              <w:br/>
              <w:t>и услуги (не связанные с содержанием имущества)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226.10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Иные работы и услуги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227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Страхование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228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Услуги, работы для целей капитальных вложений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229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230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231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Обслуживание внутреннего долга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232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Обслуживание внешнего долга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Безвозмездные перечисления текущего характера организациям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Безвозмездные перечисления государственным (муниципальным) бюджетным и автономным учреждениям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Безвозмездные перечисления финансовым организациям государственного сектора на производство 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 xml:space="preserve">Безвозмездные перечисления иным финансовым организациям </w:t>
            </w:r>
            <w:r w:rsidRPr="0092785C">
              <w:rPr>
                <w:sz w:val="24"/>
                <w:szCs w:val="24"/>
              </w:rPr>
              <w:br/>
              <w:t>(за исключением финансовых организаций государственного сектора) на производство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 xml:space="preserve">Безвозмездные перечисления некоммерческим организациям </w:t>
            </w:r>
            <w:r w:rsidRPr="0092785C">
              <w:rPr>
                <w:sz w:val="24"/>
                <w:szCs w:val="24"/>
              </w:rPr>
              <w:br/>
              <w:t xml:space="preserve">и физическим лицам – производителям товаров, работ и услуг </w:t>
            </w:r>
            <w:r w:rsidRPr="0092785C">
              <w:rPr>
                <w:sz w:val="24"/>
                <w:szCs w:val="24"/>
              </w:rPr>
              <w:br/>
              <w:t>на производство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247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финансовым организациям государственного сектора на продукцию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248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 xml:space="preserve">Безвозмездные перечисления иным финансовым организациям </w:t>
            </w:r>
            <w:r w:rsidRPr="0092785C">
              <w:rPr>
                <w:sz w:val="24"/>
                <w:szCs w:val="24"/>
              </w:rPr>
              <w:br/>
              <w:t>(за исключением финансовых организаций государственного сектора) на продукцию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lastRenderedPageBreak/>
              <w:t>249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нефинансовым организациям государственного сектора на продукцию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24А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24В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 xml:space="preserve">Безвозмездные перечисления некоммерческим организациям </w:t>
            </w:r>
            <w:r w:rsidRPr="0092785C">
              <w:rPr>
                <w:sz w:val="24"/>
                <w:szCs w:val="24"/>
              </w:rPr>
              <w:br/>
              <w:t xml:space="preserve">и физическим лицам – производителям товаров, работ и услуг </w:t>
            </w:r>
            <w:r w:rsidRPr="0092785C">
              <w:rPr>
                <w:sz w:val="24"/>
                <w:szCs w:val="24"/>
              </w:rPr>
              <w:br/>
              <w:t>на продукцию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250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Безвозмездные перечисления бюджетам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251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Перечисления другим бюджетам бюджетной системы </w:t>
            </w:r>
          </w:p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Российской Федерации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251.1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Перечисления другим бюджетам бюджетной системы </w:t>
            </w:r>
          </w:p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Российской Федерации (для исключения внутренних оборотов)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251.2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Перечисления другим бюджетам бюджетной системы </w:t>
            </w:r>
          </w:p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Российской Федерации (ТФОМС)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251.3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Перечисления другим бюджетам бюджетной системы </w:t>
            </w:r>
          </w:p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92785C">
              <w:rPr>
                <w:rFonts w:eastAsia="Calibri"/>
                <w:sz w:val="24"/>
                <w:szCs w:val="24"/>
              </w:rPr>
              <w:t>Российской Федерации (не исключаемые из внутренних оборотов)</w:t>
            </w:r>
            <w:proofErr w:type="gramEnd"/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252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Перечисления наднациональным организациям и правительствам иностранных государств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253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Перечисления международным организациям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Социальное обеспечение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Пенсии, пособия и выплаты по пенсионному, социальному </w:t>
            </w:r>
            <w:r w:rsidRPr="0092785C">
              <w:rPr>
                <w:rFonts w:eastAsia="Calibri"/>
                <w:sz w:val="24"/>
                <w:szCs w:val="24"/>
              </w:rPr>
              <w:br/>
              <w:t>и медицинскому страхованию населения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Пособия по социальной помощи населению в денежной форме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Пособия по социальной помощи населению в натуральной форме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Пенсии, пособия, выплачиваемые работодателями, нанимателями бывшим работникам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267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Социальные компенсации персоналу в натуральной форме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270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Операции с активами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271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Амортизация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272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Расходование материальных запасов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273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Чрезвычайные расходы по операциям с активами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274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Убытки от обесценения активов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280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капитального характера организациям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281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282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283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284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285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Безвозмездные перечисления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lastRenderedPageBreak/>
              <w:t>286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 xml:space="preserve">Безвозмездные перечисления капитального характера некоммерческим организациям и физическим </w:t>
            </w:r>
            <w:r w:rsidRPr="0092785C">
              <w:rPr>
                <w:sz w:val="24"/>
                <w:szCs w:val="24"/>
              </w:rPr>
              <w:br/>
              <w:t>лицам – производителям товаров, работ и услуг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Прочие расходы</w:t>
            </w:r>
          </w:p>
        </w:tc>
      </w:tr>
      <w:tr w:rsidR="00FD36D7" w:rsidRPr="0092785C" w:rsidDel="007432EB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Налоги, пошлины и сборы</w:t>
            </w:r>
          </w:p>
        </w:tc>
      </w:tr>
      <w:tr w:rsidR="00FD36D7" w:rsidRPr="0092785C" w:rsidDel="007432EB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tabs>
                <w:tab w:val="left" w:pos="1420"/>
              </w:tabs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</w:tr>
      <w:tr w:rsidR="00FD36D7" w:rsidRPr="0092785C" w:rsidDel="007432EB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Штрафы за нарушение законодательства о закупках и нарушение условий контрактов (договоров)</w:t>
            </w:r>
          </w:p>
        </w:tc>
      </w:tr>
      <w:tr w:rsidR="00FD36D7" w:rsidRPr="0092785C" w:rsidDel="007432EB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Штрафные санкции по долговым обязательствам</w:t>
            </w:r>
          </w:p>
        </w:tc>
      </w:tr>
      <w:tr w:rsidR="00FD36D7" w:rsidRPr="0092785C" w:rsidDel="007432EB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Другие экономические санкции</w:t>
            </w:r>
          </w:p>
        </w:tc>
      </w:tr>
      <w:tr w:rsidR="00FD36D7" w:rsidRPr="0092785C" w:rsidDel="007432EB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Del="007432EB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Иные выплаты текущего характера физическим лицам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297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Иные выплаты текущего характера организациям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298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Иные выплаты капитального характера физическим лицам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299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Иные выплаты капитального характера организациям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29Т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Расходы по возмещению убытков (расходов) от деятельности простого товарищества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300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Поступление нефинансовых активов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310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Увеличение стоимости основных средств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311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Увеличение стоимости основных средств, осуществляемое </w:t>
            </w:r>
            <w:r w:rsidRPr="0092785C">
              <w:rPr>
                <w:rFonts w:eastAsia="Calibri"/>
                <w:sz w:val="24"/>
                <w:szCs w:val="24"/>
              </w:rPr>
              <w:br/>
              <w:t>в рамках бюджетных инвестиций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312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Иные расходы, связанные с увеличением стоимости основных средств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320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Увеличение стоимости нематериальных активов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330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Увеличение стоимости </w:t>
            </w:r>
            <w:proofErr w:type="spellStart"/>
            <w:r w:rsidRPr="0092785C">
              <w:rPr>
                <w:rFonts w:eastAsia="Calibri"/>
                <w:sz w:val="24"/>
                <w:szCs w:val="24"/>
              </w:rPr>
              <w:t>непроизведенных</w:t>
            </w:r>
            <w:proofErr w:type="spellEnd"/>
            <w:r w:rsidRPr="0092785C">
              <w:rPr>
                <w:rFonts w:eastAsia="Calibri"/>
                <w:sz w:val="24"/>
                <w:szCs w:val="24"/>
              </w:rPr>
              <w:t xml:space="preserve"> активов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Увеличение стоимости материальных запасов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лекарственных препаратов и материалов, применяемых в медицинских целях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продуктов питания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343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горюче-смазочных материалов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343.1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топливно-энергетических ресурсов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343.2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прочих горюче-смазочных материалов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344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строительных материалов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345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мягкого инвентаря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346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прочих оборотных запасов (материалов)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347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материальных запасов для целей капитальных вложений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349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прочих материальных запасов однократного применения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350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 xml:space="preserve">Увеличение стоимости права пользования 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351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Увеличение стоимости права пользования активом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360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Увеличение стоимости биологических активов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500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Поступление финансовых активов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530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Увеличение стоимости акций и иных финансовых инструментов</w:t>
            </w:r>
          </w:p>
        </w:tc>
      </w:tr>
      <w:tr w:rsidR="00FD36D7" w:rsidRPr="0092785C" w:rsidTr="005E07AE">
        <w:trPr>
          <w:cantSplit/>
          <w:trHeight w:val="2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999</w:t>
            </w:r>
          </w:p>
        </w:tc>
        <w:tc>
          <w:tcPr>
            <w:tcW w:w="8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6D7" w:rsidRPr="0092785C" w:rsidRDefault="00FD36D7" w:rsidP="005E07A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92785C">
              <w:rPr>
                <w:rFonts w:eastAsia="Calibri"/>
                <w:sz w:val="24"/>
                <w:szCs w:val="24"/>
              </w:rPr>
              <w:t>Условно утвержденные расходы</w:t>
            </w:r>
          </w:p>
        </w:tc>
      </w:tr>
    </w:tbl>
    <w:p w:rsidR="00FD36D7" w:rsidRPr="0092785C" w:rsidRDefault="00FD36D7" w:rsidP="00FD36D7">
      <w:pPr>
        <w:spacing w:line="240" w:lineRule="auto"/>
        <w:jc w:val="center"/>
        <w:rPr>
          <w:b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4812" w:firstLine="648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4812" w:firstLine="648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4812" w:firstLine="648"/>
        <w:rPr>
          <w:sz w:val="24"/>
          <w:szCs w:val="24"/>
        </w:rPr>
      </w:pPr>
    </w:p>
    <w:p w:rsidR="00FD36D7" w:rsidRPr="00775FD9" w:rsidRDefault="00FD36D7" w:rsidP="00FD36D7">
      <w:pPr>
        <w:spacing w:line="240" w:lineRule="auto"/>
        <w:ind w:left="4812" w:firstLine="648"/>
        <w:rPr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4812" w:firstLine="648"/>
        <w:rPr>
          <w:sz w:val="24"/>
          <w:szCs w:val="24"/>
        </w:rPr>
      </w:pPr>
      <w:r w:rsidRPr="0092785C">
        <w:rPr>
          <w:sz w:val="24"/>
          <w:szCs w:val="24"/>
        </w:rPr>
        <w:t>Приложение № 4</w:t>
      </w:r>
    </w:p>
    <w:p w:rsidR="00FD36D7" w:rsidRPr="0092785C" w:rsidRDefault="00FD36D7" w:rsidP="00FD36D7">
      <w:pPr>
        <w:spacing w:line="240" w:lineRule="auto"/>
        <w:ind w:left="5460"/>
        <w:rPr>
          <w:sz w:val="24"/>
          <w:szCs w:val="24"/>
        </w:rPr>
      </w:pPr>
      <w:r w:rsidRPr="0092785C">
        <w:rPr>
          <w:sz w:val="24"/>
          <w:szCs w:val="24"/>
        </w:rPr>
        <w:lastRenderedPageBreak/>
        <w:t xml:space="preserve">к Порядку применения бюджетной классификации Российской Федерации в части, относящейся к бюджету </w:t>
      </w:r>
      <w:r w:rsidRPr="009C1B90">
        <w:rPr>
          <w:bCs/>
          <w:sz w:val="24"/>
          <w:szCs w:val="24"/>
        </w:rPr>
        <w:t xml:space="preserve">сельского поселения </w:t>
      </w:r>
      <w:proofErr w:type="spellStart"/>
      <w:r>
        <w:rPr>
          <w:bCs/>
          <w:sz w:val="24"/>
          <w:szCs w:val="24"/>
        </w:rPr>
        <w:t>Волостновский</w:t>
      </w:r>
      <w:proofErr w:type="spellEnd"/>
      <w:r w:rsidRPr="009C1B90">
        <w:rPr>
          <w:bCs/>
          <w:sz w:val="24"/>
          <w:szCs w:val="24"/>
        </w:rPr>
        <w:t xml:space="preserve"> сельсовет</w:t>
      </w:r>
      <w:r w:rsidRPr="0092785C"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Кугарчинский</w:t>
      </w:r>
      <w:proofErr w:type="spellEnd"/>
      <w:r w:rsidRPr="0092785C">
        <w:rPr>
          <w:sz w:val="24"/>
          <w:szCs w:val="24"/>
        </w:rPr>
        <w:t xml:space="preserve"> район Республики Башкортостан</w:t>
      </w:r>
    </w:p>
    <w:p w:rsidR="00FD36D7" w:rsidRPr="0092785C" w:rsidRDefault="00FD36D7" w:rsidP="00FD36D7">
      <w:pPr>
        <w:ind w:left="284"/>
        <w:jc w:val="center"/>
        <w:rPr>
          <w:b/>
          <w:sz w:val="24"/>
          <w:szCs w:val="24"/>
        </w:rPr>
      </w:pPr>
    </w:p>
    <w:p w:rsidR="00FD36D7" w:rsidRPr="0092785C" w:rsidRDefault="00FD36D7" w:rsidP="00FD36D7">
      <w:pPr>
        <w:spacing w:line="240" w:lineRule="auto"/>
        <w:ind w:left="284"/>
        <w:jc w:val="center"/>
        <w:rPr>
          <w:b/>
          <w:sz w:val="24"/>
          <w:szCs w:val="24"/>
        </w:rPr>
      </w:pPr>
      <w:r w:rsidRPr="0092785C">
        <w:rPr>
          <w:b/>
          <w:sz w:val="24"/>
          <w:szCs w:val="24"/>
        </w:rPr>
        <w:t xml:space="preserve">Перечень </w:t>
      </w:r>
      <w:proofErr w:type="gramStart"/>
      <w:r w:rsidRPr="0092785C">
        <w:rPr>
          <w:b/>
          <w:sz w:val="24"/>
          <w:szCs w:val="24"/>
        </w:rPr>
        <w:t xml:space="preserve">кодов источников финансирования дефицита бюджета </w:t>
      </w:r>
      <w:r w:rsidRPr="00EC0B6C">
        <w:rPr>
          <w:b/>
          <w:bCs/>
          <w:sz w:val="24"/>
          <w:szCs w:val="24"/>
        </w:rPr>
        <w:t>сельского поселения</w:t>
      </w:r>
      <w:proofErr w:type="gramEnd"/>
      <w:r w:rsidRPr="00EC0B6C">
        <w:rPr>
          <w:b/>
          <w:bCs/>
          <w:sz w:val="24"/>
          <w:szCs w:val="24"/>
        </w:rPr>
        <w:t xml:space="preserve"> </w:t>
      </w:r>
      <w:proofErr w:type="spellStart"/>
      <w:r w:rsidR="00775FD9">
        <w:rPr>
          <w:b/>
          <w:bCs/>
          <w:sz w:val="24"/>
          <w:szCs w:val="24"/>
        </w:rPr>
        <w:t>Иртюбякский</w:t>
      </w:r>
      <w:proofErr w:type="spellEnd"/>
      <w:r w:rsidR="00775FD9">
        <w:rPr>
          <w:b/>
          <w:bCs/>
          <w:sz w:val="24"/>
          <w:szCs w:val="24"/>
        </w:rPr>
        <w:t xml:space="preserve"> </w:t>
      </w:r>
      <w:r w:rsidRPr="00775FD9">
        <w:rPr>
          <w:b/>
          <w:bCs/>
          <w:sz w:val="24"/>
          <w:szCs w:val="24"/>
        </w:rPr>
        <w:t xml:space="preserve"> сельсовет </w:t>
      </w:r>
      <w:r w:rsidRPr="00775FD9">
        <w:rPr>
          <w:b/>
          <w:sz w:val="24"/>
          <w:szCs w:val="24"/>
        </w:rPr>
        <w:t xml:space="preserve">муниципального района </w:t>
      </w:r>
      <w:proofErr w:type="spellStart"/>
      <w:r w:rsidRPr="00775FD9">
        <w:rPr>
          <w:b/>
          <w:sz w:val="24"/>
          <w:szCs w:val="24"/>
        </w:rPr>
        <w:t>Кугарчинский</w:t>
      </w:r>
      <w:proofErr w:type="spellEnd"/>
      <w:r w:rsidRPr="00775FD9">
        <w:rPr>
          <w:b/>
          <w:sz w:val="24"/>
          <w:szCs w:val="24"/>
        </w:rPr>
        <w:t xml:space="preserve"> район Республики Башкортостан по соответствующему виду источников</w:t>
      </w:r>
    </w:p>
    <w:p w:rsidR="00FD36D7" w:rsidRPr="0092785C" w:rsidRDefault="00FD36D7" w:rsidP="00FD36D7">
      <w:pPr>
        <w:shd w:val="clear" w:color="auto" w:fill="FFFFFF"/>
        <w:tabs>
          <w:tab w:val="left" w:pos="552"/>
        </w:tabs>
        <w:spacing w:line="240" w:lineRule="auto"/>
        <w:ind w:left="350"/>
        <w:rPr>
          <w:sz w:val="24"/>
          <w:szCs w:val="24"/>
        </w:rPr>
      </w:pPr>
    </w:p>
    <w:tbl>
      <w:tblPr>
        <w:tblW w:w="956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6017"/>
      </w:tblGrid>
      <w:tr w:rsidR="00FD36D7" w:rsidRPr="0092785C" w:rsidTr="005E07AE">
        <w:tc>
          <w:tcPr>
            <w:tcW w:w="3544" w:type="dxa"/>
            <w:shd w:val="clear" w:color="auto" w:fill="auto"/>
            <w:vAlign w:val="center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2785C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6017" w:type="dxa"/>
            <w:shd w:val="clear" w:color="auto" w:fill="auto"/>
            <w:vAlign w:val="center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b/>
                <w:sz w:val="24"/>
                <w:szCs w:val="24"/>
              </w:rPr>
              <w:t>Наименование кода поступлений в бюджет,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2785C">
              <w:rPr>
                <w:b/>
                <w:sz w:val="24"/>
                <w:szCs w:val="24"/>
              </w:rPr>
              <w:t xml:space="preserve">группы, подгруппы, статьи, подстатьи, элемента, подвида, аналитической группы </w:t>
            </w:r>
            <w:proofErr w:type="gramStart"/>
            <w:r w:rsidRPr="0092785C">
              <w:rPr>
                <w:b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</w:tr>
    </w:tbl>
    <w:p w:rsidR="00FD36D7" w:rsidRPr="0092785C" w:rsidRDefault="00FD36D7" w:rsidP="00FD36D7">
      <w:pPr>
        <w:spacing w:line="240" w:lineRule="auto"/>
        <w:rPr>
          <w:vanish/>
          <w:sz w:val="24"/>
          <w:szCs w:val="24"/>
        </w:rPr>
      </w:pPr>
    </w:p>
    <w:tbl>
      <w:tblPr>
        <w:tblW w:w="95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6017"/>
      </w:tblGrid>
      <w:tr w:rsidR="00FD36D7" w:rsidRPr="0092785C" w:rsidTr="005E07AE">
        <w:trPr>
          <w:cantSplit/>
          <w:tblHeader/>
        </w:trPr>
        <w:tc>
          <w:tcPr>
            <w:tcW w:w="3544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1</w:t>
            </w:r>
          </w:p>
        </w:tc>
        <w:tc>
          <w:tcPr>
            <w:tcW w:w="6017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2</w:t>
            </w:r>
          </w:p>
        </w:tc>
      </w:tr>
      <w:tr w:rsidR="00FD36D7" w:rsidRPr="0092785C" w:rsidTr="005E07AE">
        <w:trPr>
          <w:cantSplit/>
        </w:trPr>
        <w:tc>
          <w:tcPr>
            <w:tcW w:w="3544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000 01 00 00 00 00 0000 000</w:t>
            </w:r>
          </w:p>
        </w:tc>
        <w:tc>
          <w:tcPr>
            <w:tcW w:w="6017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</w:tr>
      <w:tr w:rsidR="00FD36D7" w:rsidRPr="0092785C" w:rsidTr="005E07AE">
        <w:trPr>
          <w:cantSplit/>
        </w:trPr>
        <w:tc>
          <w:tcPr>
            <w:tcW w:w="3544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000 01 05 00 00 00 0000 000</w:t>
            </w:r>
          </w:p>
        </w:tc>
        <w:tc>
          <w:tcPr>
            <w:tcW w:w="6017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 xml:space="preserve">Изменение остатков средств на счетах </w:t>
            </w:r>
            <w:r w:rsidRPr="0092785C">
              <w:rPr>
                <w:sz w:val="24"/>
                <w:szCs w:val="24"/>
              </w:rPr>
              <w:br/>
              <w:t>по учету средств бюджетов</w:t>
            </w:r>
          </w:p>
        </w:tc>
      </w:tr>
      <w:tr w:rsidR="00FD36D7" w:rsidRPr="0092785C" w:rsidTr="005E07AE">
        <w:trPr>
          <w:cantSplit/>
        </w:trPr>
        <w:tc>
          <w:tcPr>
            <w:tcW w:w="3544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>000 01 05 02 01 05 0000 000</w:t>
            </w:r>
          </w:p>
        </w:tc>
        <w:tc>
          <w:tcPr>
            <w:tcW w:w="6017" w:type="dxa"/>
          </w:tcPr>
          <w:p w:rsidR="00FD36D7" w:rsidRPr="0092785C" w:rsidRDefault="00FD36D7" w:rsidP="005E07AE">
            <w:pPr>
              <w:tabs>
                <w:tab w:val="left" w:pos="552"/>
              </w:tabs>
              <w:spacing w:line="240" w:lineRule="auto"/>
              <w:rPr>
                <w:sz w:val="24"/>
                <w:szCs w:val="24"/>
              </w:rPr>
            </w:pPr>
            <w:r w:rsidRPr="0092785C">
              <w:rPr>
                <w:sz w:val="24"/>
                <w:szCs w:val="24"/>
              </w:rPr>
              <w:t xml:space="preserve">Изменение прочих </w:t>
            </w:r>
            <w:proofErr w:type="gramStart"/>
            <w:r w:rsidRPr="0092785C">
              <w:rPr>
                <w:sz w:val="24"/>
                <w:szCs w:val="24"/>
              </w:rPr>
              <w:t>остатков денеж</w:t>
            </w:r>
            <w:r>
              <w:rPr>
                <w:sz w:val="24"/>
                <w:szCs w:val="24"/>
              </w:rPr>
              <w:t xml:space="preserve">ных средств бюджетов субъектов </w:t>
            </w:r>
            <w:r w:rsidRPr="0092785C">
              <w:rPr>
                <w:sz w:val="24"/>
                <w:szCs w:val="24"/>
              </w:rPr>
              <w:t>Российской Федерации</w:t>
            </w:r>
            <w:proofErr w:type="gramEnd"/>
          </w:p>
        </w:tc>
      </w:tr>
    </w:tbl>
    <w:p w:rsidR="00FD36D7" w:rsidRPr="0092785C" w:rsidRDefault="00FD36D7" w:rsidP="00FD36D7">
      <w:pPr>
        <w:autoSpaceDE w:val="0"/>
        <w:autoSpaceDN w:val="0"/>
        <w:adjustRightInd w:val="0"/>
        <w:spacing w:line="240" w:lineRule="auto"/>
        <w:ind w:firstLine="720"/>
        <w:jc w:val="both"/>
        <w:outlineLvl w:val="4"/>
        <w:rPr>
          <w:snapToGrid w:val="0"/>
          <w:sz w:val="24"/>
          <w:szCs w:val="24"/>
        </w:rPr>
      </w:pPr>
    </w:p>
    <w:bookmarkEnd w:id="0"/>
    <w:p w:rsidR="00FD36D7" w:rsidRDefault="00FD36D7" w:rsidP="00FD36D7">
      <w:pPr>
        <w:spacing w:line="240" w:lineRule="auto"/>
      </w:pPr>
    </w:p>
    <w:p w:rsidR="00FD36D7" w:rsidRPr="00C1427B" w:rsidRDefault="00FD36D7" w:rsidP="00FD36D7">
      <w:pPr>
        <w:autoSpaceDE w:val="0"/>
        <w:autoSpaceDN w:val="0"/>
        <w:adjustRightInd w:val="0"/>
        <w:spacing w:line="240" w:lineRule="auto"/>
        <w:jc w:val="center"/>
      </w:pPr>
    </w:p>
    <w:p w:rsidR="00300DD6" w:rsidRDefault="00300DD6"/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sh">
    <w:altName w:val="Arial"/>
    <w:charset w:val="00"/>
    <w:family w:val="swiss"/>
    <w:pitch w:val="variable"/>
    <w:sig w:usb0="00000001" w:usb1="00000000" w:usb2="00000000" w:usb3="00000000" w:csb0="00000005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5C4"/>
    <w:multiLevelType w:val="hybridMultilevel"/>
    <w:tmpl w:val="949EF282"/>
    <w:lvl w:ilvl="0" w:tplc="7B1E8D0C">
      <w:start w:val="4"/>
      <w:numFmt w:val="decimal"/>
      <w:lvlText w:val="%1."/>
      <w:lvlJc w:val="left"/>
      <w:pPr>
        <w:tabs>
          <w:tab w:val="num" w:pos="1248"/>
        </w:tabs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</w:lvl>
  </w:abstractNum>
  <w:abstractNum w:abstractNumId="1">
    <w:nsid w:val="02800689"/>
    <w:multiLevelType w:val="hybridMultilevel"/>
    <w:tmpl w:val="18D4E4FC"/>
    <w:lvl w:ilvl="0" w:tplc="4EC8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C77FE1"/>
    <w:multiLevelType w:val="hybridMultilevel"/>
    <w:tmpl w:val="F4D66E70"/>
    <w:lvl w:ilvl="0" w:tplc="C51AF4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98F2BA9"/>
    <w:multiLevelType w:val="hybridMultilevel"/>
    <w:tmpl w:val="7B18CBEA"/>
    <w:lvl w:ilvl="0" w:tplc="04190011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3C2F3B"/>
    <w:multiLevelType w:val="hybridMultilevel"/>
    <w:tmpl w:val="481A8D3E"/>
    <w:lvl w:ilvl="0" w:tplc="50A89AF2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3A246E"/>
    <w:multiLevelType w:val="hybridMultilevel"/>
    <w:tmpl w:val="A58A480E"/>
    <w:lvl w:ilvl="0" w:tplc="7728BBE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7">
    <w:nsid w:val="24766E77"/>
    <w:multiLevelType w:val="multilevel"/>
    <w:tmpl w:val="9C12DBCA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8">
    <w:nsid w:val="2C196AD0"/>
    <w:multiLevelType w:val="hybridMultilevel"/>
    <w:tmpl w:val="E4702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B85E67"/>
    <w:multiLevelType w:val="multilevel"/>
    <w:tmpl w:val="BEEC130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74543F"/>
    <w:multiLevelType w:val="hybridMultilevel"/>
    <w:tmpl w:val="406E46C2"/>
    <w:lvl w:ilvl="0" w:tplc="00261D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32FF2822"/>
    <w:multiLevelType w:val="hybridMultilevel"/>
    <w:tmpl w:val="D43CAF48"/>
    <w:lvl w:ilvl="0" w:tplc="FFFFFFFF">
      <w:start w:val="1"/>
      <w:numFmt w:val="bullet"/>
      <w:lvlText w:val=""/>
      <w:lvlJc w:val="left"/>
      <w:pPr>
        <w:tabs>
          <w:tab w:val="num" w:pos="937"/>
        </w:tabs>
        <w:ind w:left="937" w:hanging="39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7E1C48"/>
    <w:multiLevelType w:val="hybridMultilevel"/>
    <w:tmpl w:val="E1D8A88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E4C2715"/>
    <w:multiLevelType w:val="hybridMultilevel"/>
    <w:tmpl w:val="2BA0E22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C9B1E96"/>
    <w:multiLevelType w:val="multilevel"/>
    <w:tmpl w:val="4EE2A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CE0945"/>
    <w:multiLevelType w:val="hybridMultilevel"/>
    <w:tmpl w:val="74F8B2B4"/>
    <w:lvl w:ilvl="0" w:tplc="EED644C4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8D385A"/>
    <w:multiLevelType w:val="hybridMultilevel"/>
    <w:tmpl w:val="0FC2F7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854278"/>
    <w:multiLevelType w:val="hybridMultilevel"/>
    <w:tmpl w:val="6812DB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E4F7848"/>
    <w:multiLevelType w:val="hybridMultilevel"/>
    <w:tmpl w:val="DCEA7814"/>
    <w:lvl w:ilvl="0" w:tplc="34C84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740152"/>
    <w:multiLevelType w:val="multilevel"/>
    <w:tmpl w:val="9FC857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553F12"/>
    <w:multiLevelType w:val="hybridMultilevel"/>
    <w:tmpl w:val="3BF6BE7C"/>
    <w:lvl w:ilvl="0" w:tplc="6FDEF76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17"/>
  </w:num>
  <w:num w:numId="3">
    <w:abstractNumId w:val="1"/>
  </w:num>
  <w:num w:numId="4">
    <w:abstractNumId w:val="6"/>
  </w:num>
  <w:num w:numId="5">
    <w:abstractNumId w:val="0"/>
  </w:num>
  <w:num w:numId="6">
    <w:abstractNumId w:val="12"/>
  </w:num>
  <w:num w:numId="7">
    <w:abstractNumId w:val="18"/>
  </w:num>
  <w:num w:numId="8">
    <w:abstractNumId w:val="20"/>
  </w:num>
  <w:num w:numId="9">
    <w:abstractNumId w:val="7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4"/>
  </w:num>
  <w:num w:numId="20">
    <w:abstractNumId w:val="9"/>
  </w:num>
  <w:num w:numId="21">
    <w:abstractNumId w:val="1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6D7"/>
    <w:rsid w:val="00127093"/>
    <w:rsid w:val="001F174E"/>
    <w:rsid w:val="00300DD6"/>
    <w:rsid w:val="005900B6"/>
    <w:rsid w:val="006A4C34"/>
    <w:rsid w:val="00775FD9"/>
    <w:rsid w:val="008A304C"/>
    <w:rsid w:val="00931BCC"/>
    <w:rsid w:val="00A11089"/>
    <w:rsid w:val="00F80B58"/>
    <w:rsid w:val="00FD3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D7"/>
    <w:pPr>
      <w:spacing w:after="0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FD36D7"/>
    <w:pPr>
      <w:keepNext/>
      <w:spacing w:line="240" w:lineRule="auto"/>
      <w:ind w:left="540"/>
      <w:outlineLvl w:val="0"/>
    </w:pPr>
    <w:rPr>
      <w:szCs w:val="24"/>
      <w:lang w:eastAsia="ru-RU"/>
    </w:rPr>
  </w:style>
  <w:style w:type="paragraph" w:styleId="2">
    <w:name w:val="heading 2"/>
    <w:aliases w:val="2,H2,h2,Numbered text 3,Major,Heading 2 Hidden,HD2,heading 2,Раздел,Reset numbering"/>
    <w:basedOn w:val="a"/>
    <w:next w:val="a"/>
    <w:link w:val="20"/>
    <w:qFormat/>
    <w:rsid w:val="00FD36D7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FD36D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FD36D7"/>
    <w:pPr>
      <w:keepNext/>
      <w:spacing w:line="240" w:lineRule="auto"/>
      <w:ind w:left="3600" w:firstLine="720"/>
      <w:outlineLvl w:val="6"/>
    </w:pPr>
    <w:rPr>
      <w:b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FD36D7"/>
    <w:pPr>
      <w:keepNext/>
      <w:spacing w:line="240" w:lineRule="auto"/>
      <w:jc w:val="center"/>
      <w:outlineLvl w:val="7"/>
    </w:pPr>
    <w:rPr>
      <w:b/>
      <w:bCs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D36D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semiHidden/>
    <w:unhideWhenUsed/>
    <w:rsid w:val="00FD36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D36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D36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aliases w:val="2 Знак,H2 Знак,h2 Знак,Numbered text 3 Знак,Major Знак,Heading 2 Hidden Знак,HD2 Знак,heading 2 Знак,Раздел Знак,Reset numbering Знак"/>
    <w:basedOn w:val="a0"/>
    <w:link w:val="2"/>
    <w:rsid w:val="00FD36D7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D36D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FD36D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FD36D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ConsPlusNormal">
    <w:name w:val="ConsPlusNormal"/>
    <w:rsid w:val="00FD36D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FD36D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D36D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FD36D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D36D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FD36D7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D36D7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D36D7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styleId="a6">
    <w:name w:val="Table Grid"/>
    <w:basedOn w:val="a1"/>
    <w:rsid w:val="00FD36D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semiHidden/>
    <w:rsid w:val="00FD36D7"/>
    <w:pPr>
      <w:spacing w:after="120" w:line="240" w:lineRule="auto"/>
      <w:ind w:left="283"/>
    </w:pPr>
    <w:rPr>
      <w:rFonts w:eastAsia="Calibri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FD36D7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FD36D7"/>
    <w:pPr>
      <w:spacing w:after="160" w:line="240" w:lineRule="exact"/>
    </w:pPr>
    <w:rPr>
      <w:rFonts w:eastAsia="Calibri"/>
      <w:szCs w:val="20"/>
      <w:lang w:val="en-US"/>
    </w:rPr>
  </w:style>
  <w:style w:type="character" w:styleId="a8">
    <w:name w:val="Hyperlink"/>
    <w:rsid w:val="00FD36D7"/>
    <w:rPr>
      <w:color w:val="0000FF"/>
      <w:u w:val="single"/>
    </w:rPr>
  </w:style>
  <w:style w:type="paragraph" w:customStyle="1" w:styleId="11">
    <w:name w:val="????????? 1"/>
    <w:basedOn w:val="a"/>
    <w:next w:val="a"/>
    <w:rsid w:val="00FD36D7"/>
    <w:pPr>
      <w:keepNext/>
      <w:spacing w:line="240" w:lineRule="auto"/>
      <w:jc w:val="center"/>
    </w:pPr>
    <w:rPr>
      <w:rFonts w:eastAsia="Calibri"/>
      <w:b/>
      <w:bCs/>
      <w:szCs w:val="28"/>
      <w:lang w:eastAsia="ru-RU"/>
    </w:rPr>
  </w:style>
  <w:style w:type="paragraph" w:styleId="a9">
    <w:name w:val="footer"/>
    <w:basedOn w:val="a"/>
    <w:link w:val="aa"/>
    <w:rsid w:val="00FD36D7"/>
    <w:pPr>
      <w:tabs>
        <w:tab w:val="center" w:pos="4677"/>
        <w:tab w:val="right" w:pos="9355"/>
      </w:tabs>
      <w:spacing w:after="200"/>
    </w:pPr>
    <w:rPr>
      <w:rFonts w:ascii="Calibri" w:hAnsi="Calibri"/>
      <w:sz w:val="22"/>
    </w:rPr>
  </w:style>
  <w:style w:type="character" w:customStyle="1" w:styleId="aa">
    <w:name w:val="Нижний колонтитул Знак"/>
    <w:basedOn w:val="a0"/>
    <w:link w:val="a9"/>
    <w:rsid w:val="00FD36D7"/>
    <w:rPr>
      <w:rFonts w:ascii="Calibri" w:eastAsia="Times New Roman" w:hAnsi="Calibri" w:cs="Times New Roman"/>
    </w:rPr>
  </w:style>
  <w:style w:type="character" w:styleId="ab">
    <w:name w:val="page number"/>
    <w:basedOn w:val="a0"/>
    <w:rsid w:val="00FD36D7"/>
  </w:style>
  <w:style w:type="paragraph" w:styleId="ac">
    <w:name w:val="header"/>
    <w:basedOn w:val="a"/>
    <w:link w:val="ad"/>
    <w:rsid w:val="00FD36D7"/>
    <w:pPr>
      <w:tabs>
        <w:tab w:val="center" w:pos="4677"/>
        <w:tab w:val="right" w:pos="9355"/>
      </w:tabs>
      <w:spacing w:line="240" w:lineRule="auto"/>
    </w:pPr>
    <w:rPr>
      <w:rFonts w:eastAsia="Calibri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FD36D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FD36D7"/>
    <w:pPr>
      <w:spacing w:line="240" w:lineRule="auto"/>
      <w:ind w:left="720"/>
      <w:contextualSpacing/>
    </w:pPr>
    <w:rPr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FD36D7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styleId="ae">
    <w:name w:val="List Paragraph"/>
    <w:basedOn w:val="a"/>
    <w:qFormat/>
    <w:rsid w:val="00FD36D7"/>
    <w:pPr>
      <w:spacing w:after="200"/>
      <w:ind w:left="708"/>
    </w:pPr>
    <w:rPr>
      <w:rFonts w:ascii="Calibri" w:eastAsia="Calibri" w:hAnsi="Calibri"/>
      <w:sz w:val="22"/>
    </w:rPr>
  </w:style>
  <w:style w:type="character" w:customStyle="1" w:styleId="5">
    <w:name w:val="Знак Знак5"/>
    <w:rsid w:val="00FD36D7"/>
    <w:rPr>
      <w:rFonts w:ascii="Segoe UI" w:hAnsi="Segoe UI" w:cs="Segoe UI"/>
      <w:sz w:val="18"/>
      <w:szCs w:val="18"/>
    </w:rPr>
  </w:style>
  <w:style w:type="character" w:customStyle="1" w:styleId="4">
    <w:name w:val="Знак Знак4"/>
    <w:rsid w:val="00FD36D7"/>
    <w:rPr>
      <w:sz w:val="24"/>
      <w:szCs w:val="24"/>
    </w:rPr>
  </w:style>
  <w:style w:type="character" w:customStyle="1" w:styleId="33">
    <w:name w:val="Знак Знак3"/>
    <w:rsid w:val="00FD36D7"/>
    <w:rPr>
      <w:sz w:val="24"/>
      <w:szCs w:val="24"/>
    </w:rPr>
  </w:style>
  <w:style w:type="paragraph" w:customStyle="1" w:styleId="ConsNonformat">
    <w:name w:val="ConsNonformat"/>
    <w:rsid w:val="00FD36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basedOn w:val="a"/>
    <w:next w:val="af0"/>
    <w:link w:val="af1"/>
    <w:qFormat/>
    <w:rsid w:val="00FD36D7"/>
    <w:pPr>
      <w:spacing w:line="240" w:lineRule="auto"/>
      <w:jc w:val="center"/>
    </w:pPr>
    <w:rPr>
      <w:rFonts w:ascii="Calibri" w:eastAsia="Calibri" w:hAnsi="Calibri"/>
      <w:szCs w:val="20"/>
    </w:rPr>
  </w:style>
  <w:style w:type="character" w:customStyle="1" w:styleId="af1">
    <w:name w:val="Заголовок Знак"/>
    <w:link w:val="af"/>
    <w:rsid w:val="00FD36D7"/>
    <w:rPr>
      <w:rFonts w:ascii="Calibri" w:eastAsia="Calibri" w:hAnsi="Calibri" w:cs="Times New Roman"/>
      <w:sz w:val="28"/>
      <w:szCs w:val="20"/>
    </w:rPr>
  </w:style>
  <w:style w:type="character" w:customStyle="1" w:styleId="af2">
    <w:name w:val="Основной текст Знак"/>
    <w:link w:val="af3"/>
    <w:locked/>
    <w:rsid w:val="00FD36D7"/>
    <w:rPr>
      <w:sz w:val="26"/>
      <w:szCs w:val="26"/>
      <w:shd w:val="clear" w:color="auto" w:fill="FFFFFF"/>
    </w:rPr>
  </w:style>
  <w:style w:type="paragraph" w:styleId="af3">
    <w:name w:val="Body Text"/>
    <w:basedOn w:val="a"/>
    <w:link w:val="af2"/>
    <w:rsid w:val="00FD36D7"/>
    <w:pPr>
      <w:shd w:val="clear" w:color="auto" w:fill="FFFFFF"/>
      <w:spacing w:before="600" w:after="360" w:line="240" w:lineRule="atLeast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character" w:customStyle="1" w:styleId="13">
    <w:name w:val="Основной текст Знак1"/>
    <w:basedOn w:val="a0"/>
    <w:link w:val="af3"/>
    <w:rsid w:val="00FD36D7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FD36D7"/>
    <w:pPr>
      <w:spacing w:after="120" w:line="480" w:lineRule="auto"/>
    </w:pPr>
    <w:rPr>
      <w:rFonts w:eastAsia="Calibri"/>
      <w:szCs w:val="28"/>
    </w:rPr>
  </w:style>
  <w:style w:type="character" w:customStyle="1" w:styleId="22">
    <w:name w:val="Основной текст 2 Знак"/>
    <w:basedOn w:val="a0"/>
    <w:link w:val="21"/>
    <w:rsid w:val="00FD36D7"/>
    <w:rPr>
      <w:rFonts w:ascii="Times New Roman" w:eastAsia="Calibri" w:hAnsi="Times New Roman" w:cs="Times New Roman"/>
      <w:sz w:val="28"/>
      <w:szCs w:val="28"/>
    </w:rPr>
  </w:style>
  <w:style w:type="character" w:customStyle="1" w:styleId="af4">
    <w:name w:val="Основной текст_"/>
    <w:link w:val="23"/>
    <w:rsid w:val="00FD36D7"/>
    <w:rPr>
      <w:rFonts w:ascii="Arial" w:eastAsia="Arial" w:hAnsi="Arial"/>
      <w:sz w:val="11"/>
      <w:szCs w:val="11"/>
      <w:shd w:val="clear" w:color="auto" w:fill="FFFFFF"/>
    </w:rPr>
  </w:style>
  <w:style w:type="character" w:customStyle="1" w:styleId="14">
    <w:name w:val="Заголовок №1_"/>
    <w:link w:val="15"/>
    <w:rsid w:val="00FD36D7"/>
    <w:rPr>
      <w:rFonts w:ascii="Arial" w:eastAsia="Arial" w:hAnsi="Arial"/>
      <w:b/>
      <w:bCs/>
      <w:sz w:val="14"/>
      <w:szCs w:val="14"/>
      <w:shd w:val="clear" w:color="auto" w:fill="FFFFFF"/>
    </w:rPr>
  </w:style>
  <w:style w:type="character" w:customStyle="1" w:styleId="24">
    <w:name w:val="Заголовок №2"/>
    <w:rsid w:val="00FD36D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f5">
    <w:name w:val="Подпись к таблице_"/>
    <w:link w:val="af6"/>
    <w:rsid w:val="00FD36D7"/>
    <w:rPr>
      <w:rFonts w:ascii="Arial" w:eastAsia="Arial" w:hAnsi="Arial"/>
      <w:sz w:val="11"/>
      <w:szCs w:val="11"/>
      <w:shd w:val="clear" w:color="auto" w:fill="FFFFFF"/>
    </w:rPr>
  </w:style>
  <w:style w:type="character" w:customStyle="1" w:styleId="16">
    <w:name w:val="Основной текст1"/>
    <w:rsid w:val="00FD36D7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paragraph" w:customStyle="1" w:styleId="23">
    <w:name w:val="Основной текст2"/>
    <w:basedOn w:val="a"/>
    <w:link w:val="af4"/>
    <w:rsid w:val="00FD36D7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theme="minorBidi"/>
      <w:sz w:val="11"/>
      <w:szCs w:val="11"/>
      <w:shd w:val="clear" w:color="auto" w:fill="FFFFFF"/>
    </w:rPr>
  </w:style>
  <w:style w:type="paragraph" w:customStyle="1" w:styleId="15">
    <w:name w:val="Заголовок №1"/>
    <w:basedOn w:val="a"/>
    <w:link w:val="14"/>
    <w:rsid w:val="00FD36D7"/>
    <w:pPr>
      <w:widowControl w:val="0"/>
      <w:shd w:val="clear" w:color="auto" w:fill="FFFFFF"/>
      <w:spacing w:before="120" w:after="240" w:line="0" w:lineRule="atLeast"/>
      <w:jc w:val="center"/>
      <w:outlineLvl w:val="0"/>
    </w:pPr>
    <w:rPr>
      <w:rFonts w:ascii="Arial" w:eastAsia="Arial" w:hAnsi="Arial" w:cstheme="minorBidi"/>
      <w:b/>
      <w:bCs/>
      <w:sz w:val="14"/>
      <w:szCs w:val="14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D36D7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sz w:val="11"/>
      <w:szCs w:val="11"/>
      <w:shd w:val="clear" w:color="auto" w:fill="FFFFFF"/>
    </w:rPr>
  </w:style>
  <w:style w:type="character" w:customStyle="1" w:styleId="9">
    <w:name w:val="Знак Знак9"/>
    <w:locked/>
    <w:rsid w:val="00FD36D7"/>
    <w:rPr>
      <w:sz w:val="28"/>
      <w:szCs w:val="24"/>
      <w:lang w:val="ru-RU" w:eastAsia="ru-RU" w:bidi="ar-SA"/>
    </w:rPr>
  </w:style>
  <w:style w:type="character" w:customStyle="1" w:styleId="81">
    <w:name w:val="Знак Знак8"/>
    <w:rsid w:val="00FD36D7"/>
    <w:rPr>
      <w:rFonts w:ascii="Cambria" w:eastAsia="Times New Roman" w:hAnsi="Cambria" w:cs="Times New Roman"/>
      <w:b/>
      <w:bCs/>
      <w:sz w:val="26"/>
      <w:szCs w:val="26"/>
    </w:rPr>
  </w:style>
  <w:style w:type="paragraph" w:styleId="25">
    <w:name w:val="Body Text Indent 2"/>
    <w:basedOn w:val="a"/>
    <w:link w:val="26"/>
    <w:rsid w:val="00FD36D7"/>
    <w:pPr>
      <w:suppressAutoHyphens/>
      <w:spacing w:line="240" w:lineRule="auto"/>
      <w:ind w:left="142"/>
    </w:pPr>
    <w:rPr>
      <w:b/>
      <w:sz w:val="22"/>
      <w:szCs w:val="20"/>
      <w:lang w:eastAsia="ar-SA"/>
    </w:rPr>
  </w:style>
  <w:style w:type="character" w:customStyle="1" w:styleId="26">
    <w:name w:val="Основной текст с отступом 2 Знак"/>
    <w:basedOn w:val="a0"/>
    <w:link w:val="25"/>
    <w:rsid w:val="00FD36D7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af7">
    <w:name w:val="Знак Знак Знак Знак"/>
    <w:basedOn w:val="a"/>
    <w:rsid w:val="00FD36D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Знак"/>
    <w:basedOn w:val="a"/>
    <w:rsid w:val="00FD36D7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f9">
    <w:name w:val="FollowedHyperlink"/>
    <w:rsid w:val="00FD36D7"/>
    <w:rPr>
      <w:color w:val="800080"/>
      <w:u w:val="single"/>
    </w:rPr>
  </w:style>
  <w:style w:type="paragraph" w:styleId="afa">
    <w:name w:val="Body Text Indent"/>
    <w:basedOn w:val="a"/>
    <w:link w:val="afb"/>
    <w:rsid w:val="00FD36D7"/>
    <w:pPr>
      <w:spacing w:after="120" w:line="240" w:lineRule="auto"/>
      <w:ind w:left="283"/>
    </w:pPr>
    <w:rPr>
      <w:sz w:val="20"/>
      <w:szCs w:val="20"/>
      <w:lang w:eastAsia="ru-RU"/>
    </w:rPr>
  </w:style>
  <w:style w:type="character" w:customStyle="1" w:styleId="afb">
    <w:name w:val="Основной текст с отступом Знак"/>
    <w:basedOn w:val="a0"/>
    <w:link w:val="afa"/>
    <w:rsid w:val="00FD3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D36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D36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FD36D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36D7"/>
  </w:style>
  <w:style w:type="paragraph" w:customStyle="1" w:styleId="formattexttopleveltext">
    <w:name w:val="formattext topleveltext"/>
    <w:basedOn w:val="a"/>
    <w:rsid w:val="00FD36D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34">
    <w:name w:val="Body Text 3"/>
    <w:basedOn w:val="a"/>
    <w:link w:val="35"/>
    <w:rsid w:val="00FD36D7"/>
    <w:pPr>
      <w:spacing w:line="240" w:lineRule="auto"/>
      <w:jc w:val="center"/>
    </w:pPr>
    <w:rPr>
      <w:rFonts w:ascii="Bash" w:hAnsi="Bash"/>
      <w:b/>
      <w:caps/>
      <w:spacing w:val="4"/>
      <w:sz w:val="24"/>
      <w:szCs w:val="20"/>
      <w:lang w:eastAsia="ru-RU"/>
    </w:rPr>
  </w:style>
  <w:style w:type="character" w:customStyle="1" w:styleId="35">
    <w:name w:val="Основной текст 3 Знак"/>
    <w:basedOn w:val="a0"/>
    <w:link w:val="34"/>
    <w:rsid w:val="00FD36D7"/>
    <w:rPr>
      <w:rFonts w:ascii="Bash" w:eastAsia="Times New Roman" w:hAnsi="Bash" w:cs="Times New Roman"/>
      <w:b/>
      <w:caps/>
      <w:spacing w:val="4"/>
      <w:sz w:val="24"/>
      <w:szCs w:val="20"/>
      <w:lang w:eastAsia="ru-RU"/>
    </w:rPr>
  </w:style>
  <w:style w:type="paragraph" w:customStyle="1" w:styleId="Style4">
    <w:name w:val="Style4"/>
    <w:basedOn w:val="a"/>
    <w:rsid w:val="00FD36D7"/>
    <w:pPr>
      <w:widowControl w:val="0"/>
      <w:autoSpaceDE w:val="0"/>
      <w:autoSpaceDN w:val="0"/>
      <w:adjustRightInd w:val="0"/>
      <w:spacing w:line="240" w:lineRule="auto"/>
    </w:pPr>
    <w:rPr>
      <w:rFonts w:ascii="Franklin Gothic Book" w:hAnsi="Franklin Gothic Book"/>
      <w:sz w:val="24"/>
      <w:szCs w:val="24"/>
      <w:lang w:eastAsia="ru-RU"/>
    </w:rPr>
  </w:style>
  <w:style w:type="paragraph" w:customStyle="1" w:styleId="Style13">
    <w:name w:val="Style13"/>
    <w:basedOn w:val="a"/>
    <w:rsid w:val="00FD36D7"/>
    <w:pPr>
      <w:widowControl w:val="0"/>
      <w:autoSpaceDE w:val="0"/>
      <w:autoSpaceDN w:val="0"/>
      <w:adjustRightInd w:val="0"/>
      <w:spacing w:line="240" w:lineRule="auto"/>
    </w:pPr>
    <w:rPr>
      <w:rFonts w:ascii="Franklin Gothic Book" w:hAnsi="Franklin Gothic Book"/>
      <w:sz w:val="24"/>
      <w:szCs w:val="24"/>
      <w:lang w:eastAsia="ru-RU"/>
    </w:rPr>
  </w:style>
  <w:style w:type="paragraph" w:customStyle="1" w:styleId="Style14">
    <w:name w:val="Style14"/>
    <w:basedOn w:val="a"/>
    <w:rsid w:val="00FD36D7"/>
    <w:pPr>
      <w:widowControl w:val="0"/>
      <w:autoSpaceDE w:val="0"/>
      <w:autoSpaceDN w:val="0"/>
      <w:adjustRightInd w:val="0"/>
      <w:spacing w:line="324" w:lineRule="exact"/>
      <w:jc w:val="center"/>
    </w:pPr>
    <w:rPr>
      <w:rFonts w:ascii="Franklin Gothic Book" w:hAnsi="Franklin Gothic Book"/>
      <w:sz w:val="24"/>
      <w:szCs w:val="24"/>
      <w:lang w:eastAsia="ru-RU"/>
    </w:rPr>
  </w:style>
  <w:style w:type="paragraph" w:customStyle="1" w:styleId="Style15">
    <w:name w:val="Style15"/>
    <w:basedOn w:val="a"/>
    <w:rsid w:val="00FD36D7"/>
    <w:pPr>
      <w:widowControl w:val="0"/>
      <w:autoSpaceDE w:val="0"/>
      <w:autoSpaceDN w:val="0"/>
      <w:adjustRightInd w:val="0"/>
      <w:spacing w:line="319" w:lineRule="exact"/>
      <w:ind w:firstLine="691"/>
    </w:pPr>
    <w:rPr>
      <w:rFonts w:ascii="Franklin Gothic Book" w:hAnsi="Franklin Gothic Book"/>
      <w:sz w:val="24"/>
      <w:szCs w:val="24"/>
      <w:lang w:eastAsia="ru-RU"/>
    </w:rPr>
  </w:style>
  <w:style w:type="paragraph" w:customStyle="1" w:styleId="Style16">
    <w:name w:val="Style16"/>
    <w:basedOn w:val="a"/>
    <w:rsid w:val="00FD36D7"/>
    <w:pPr>
      <w:widowControl w:val="0"/>
      <w:autoSpaceDE w:val="0"/>
      <w:autoSpaceDN w:val="0"/>
      <w:adjustRightInd w:val="0"/>
      <w:spacing w:line="324" w:lineRule="exact"/>
      <w:ind w:firstLine="730"/>
      <w:jc w:val="both"/>
    </w:pPr>
    <w:rPr>
      <w:rFonts w:ascii="Franklin Gothic Book" w:hAnsi="Franklin Gothic Book"/>
      <w:sz w:val="24"/>
      <w:szCs w:val="24"/>
      <w:lang w:eastAsia="ru-RU"/>
    </w:rPr>
  </w:style>
  <w:style w:type="character" w:customStyle="1" w:styleId="FontStyle24">
    <w:name w:val="Font Style24"/>
    <w:rsid w:val="00FD36D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rsid w:val="00FD36D7"/>
    <w:rPr>
      <w:rFonts w:ascii="Times New Roman" w:hAnsi="Times New Roman" w:cs="Times New Roman"/>
      <w:sz w:val="26"/>
      <w:szCs w:val="26"/>
    </w:rPr>
  </w:style>
  <w:style w:type="character" w:customStyle="1" w:styleId="50">
    <w:name w:val="Основной текст (5)_"/>
    <w:link w:val="51"/>
    <w:rsid w:val="00FD36D7"/>
    <w:rPr>
      <w:b/>
      <w:bCs/>
      <w:spacing w:val="6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FD36D7"/>
    <w:pPr>
      <w:widowControl w:val="0"/>
      <w:shd w:val="clear" w:color="auto" w:fill="FFFFFF"/>
      <w:spacing w:after="300" w:line="374" w:lineRule="exact"/>
    </w:pPr>
    <w:rPr>
      <w:rFonts w:asciiTheme="minorHAnsi" w:eastAsiaTheme="minorHAnsi" w:hAnsiTheme="minorHAnsi" w:cstheme="minorBidi"/>
      <w:b/>
      <w:bCs/>
      <w:spacing w:val="6"/>
      <w:sz w:val="22"/>
      <w:shd w:val="clear" w:color="auto" w:fill="FFFFFF"/>
    </w:rPr>
  </w:style>
  <w:style w:type="paragraph" w:styleId="afc">
    <w:name w:val="Plain Text"/>
    <w:basedOn w:val="a"/>
    <w:link w:val="afd"/>
    <w:rsid w:val="00FD36D7"/>
    <w:pPr>
      <w:spacing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d">
    <w:name w:val="Текст Знак"/>
    <w:basedOn w:val="a0"/>
    <w:link w:val="afc"/>
    <w:rsid w:val="00FD36D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7">
    <w:name w:val="Основной текст (2)_"/>
    <w:link w:val="28"/>
    <w:rsid w:val="00FD36D7"/>
    <w:rPr>
      <w:b/>
      <w:bCs/>
      <w:sz w:val="27"/>
      <w:szCs w:val="27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D36D7"/>
    <w:pPr>
      <w:widowControl w:val="0"/>
      <w:shd w:val="clear" w:color="auto" w:fill="FFFFFF"/>
      <w:spacing w:before="300" w:after="420" w:line="326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shd w:val="clear" w:color="auto" w:fill="FFFFFF"/>
    </w:rPr>
  </w:style>
  <w:style w:type="paragraph" w:customStyle="1" w:styleId="afe">
    <w:name w:val="для приказа заголовок"/>
    <w:basedOn w:val="a"/>
    <w:qFormat/>
    <w:rsid w:val="00FD36D7"/>
    <w:pPr>
      <w:autoSpaceDE w:val="0"/>
      <w:autoSpaceDN w:val="0"/>
      <w:adjustRightInd w:val="0"/>
      <w:spacing w:line="240" w:lineRule="auto"/>
      <w:jc w:val="center"/>
      <w:outlineLvl w:val="4"/>
    </w:pPr>
    <w:rPr>
      <w:rFonts w:eastAsia="Calibri"/>
      <w:snapToGrid w:val="0"/>
      <w:szCs w:val="28"/>
      <w:lang w:eastAsia="ru-RU"/>
    </w:rPr>
  </w:style>
  <w:style w:type="paragraph" w:styleId="af0">
    <w:name w:val="Title"/>
    <w:basedOn w:val="a"/>
    <w:next w:val="a"/>
    <w:link w:val="aff"/>
    <w:uiPriority w:val="10"/>
    <w:qFormat/>
    <w:rsid w:val="00FD36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0"/>
    <w:uiPriority w:val="10"/>
    <w:rsid w:val="00FD36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5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9C6952ABEE16C4D5D7E2553498C12613A0C5BA9926206939BEC3CC623E07D06302A64DD094F54A310597D2P4h2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B10BE5AED03A3704D47A5BF982DA8EF96FB5F8507024FB0DB476B7896OFSE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B10BE5AED03A3704D47A5BF982DA8EF96FB5F8507024FB0DB476B7896OFS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9C6952ABEE16C4D5D7E2553498C12613A0C5BA9926206939BEC3CC623E07D06302A64DD094F54A310597D2P4h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FE3E0-572D-4544-AD75-AD68EBB14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27</Pages>
  <Words>9677</Words>
  <Characters>55165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2020-09-08T05:20:00Z</dcterms:created>
  <dcterms:modified xsi:type="dcterms:W3CDTF">2020-09-28T11:40:00Z</dcterms:modified>
</cp:coreProperties>
</file>