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106" w:type="dxa"/>
        <w:tblLook w:val="04A0"/>
      </w:tblPr>
      <w:tblGrid>
        <w:gridCol w:w="4363"/>
        <w:gridCol w:w="1308"/>
        <w:gridCol w:w="4114"/>
      </w:tblGrid>
      <w:tr w:rsidR="003974DD" w:rsidTr="003974DD">
        <w:trPr>
          <w:trHeight w:val="1274"/>
        </w:trPr>
        <w:tc>
          <w:tcPr>
            <w:tcW w:w="4363" w:type="dxa"/>
            <w:hideMark/>
          </w:tcPr>
          <w:p w:rsidR="003974DD" w:rsidRDefault="003974DD">
            <w:pPr>
              <w:pStyle w:val="1"/>
              <w:spacing w:line="254" w:lineRule="auto"/>
              <w:rPr>
                <w:rFonts w:ascii="Rom Bsh" w:hAnsi="Rom Bsh" w:cs="Rom Bsh"/>
                <w:b/>
                <w:bCs/>
                <w:spacing w:val="-20"/>
                <w:sz w:val="22"/>
                <w:szCs w:val="22"/>
                <w:lang w:val="be-BY"/>
              </w:rPr>
            </w:pPr>
            <w:r>
              <w:rPr>
                <w:rFonts w:ascii="Rom Bsh" w:hAnsi="Rom Bsh" w:cs="Rom Bsh"/>
                <w:b/>
                <w:bCs/>
                <w:spacing w:val="-20"/>
                <w:sz w:val="22"/>
                <w:szCs w:val="22"/>
              </w:rPr>
              <w:t>БАШКОРТОСТАН  РЕСПУБЛИКА</w:t>
            </w:r>
            <w:r>
              <w:rPr>
                <w:rFonts w:ascii="Rom Bsh" w:hAnsi="Rom Bsh" w:cs="Rom Bsh"/>
                <w:b/>
                <w:bCs/>
                <w:spacing w:val="-20"/>
                <w:sz w:val="22"/>
                <w:szCs w:val="22"/>
                <w:lang w:val="ba-RU"/>
              </w:rPr>
              <w:t>Һ</w:t>
            </w:r>
            <w:r>
              <w:rPr>
                <w:rFonts w:ascii="Rom Bsh" w:hAnsi="Rom Bsh" w:cs="Rom Bsh"/>
                <w:b/>
                <w:bCs/>
                <w:spacing w:val="-20"/>
                <w:sz w:val="22"/>
                <w:szCs w:val="22"/>
              </w:rPr>
              <w:t>Ы</w:t>
            </w:r>
          </w:p>
          <w:p w:rsidR="003974DD" w:rsidRDefault="003974DD">
            <w:pPr>
              <w:pStyle w:val="1"/>
              <w:spacing w:line="254" w:lineRule="auto"/>
              <w:rPr>
                <w:rFonts w:ascii="Rom Bsh" w:hAnsi="Rom Bsh" w:cs="Rom Bsh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</w:t>
            </w:r>
            <w:r>
              <w:rPr>
                <w:b/>
                <w:bCs/>
                <w:sz w:val="22"/>
                <w:szCs w:val="22"/>
                <w:lang w:val="ba-RU"/>
              </w:rPr>
              <w:t>Ү</w:t>
            </w:r>
            <w:r>
              <w:rPr>
                <w:b/>
                <w:bCs/>
                <w:sz w:val="22"/>
                <w:szCs w:val="22"/>
              </w:rPr>
              <w:t>Г</w:t>
            </w:r>
            <w:r>
              <w:rPr>
                <w:b/>
                <w:bCs/>
                <w:sz w:val="22"/>
                <w:szCs w:val="22"/>
                <w:lang w:val="ba-RU"/>
              </w:rPr>
              <w:t>Ә</w:t>
            </w: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>РСЕН РАЙОНЫ</w:t>
            </w:r>
          </w:p>
          <w:p w:rsidR="003974DD" w:rsidRDefault="003974DD">
            <w:pPr>
              <w:pStyle w:val="1"/>
              <w:spacing w:line="254" w:lineRule="auto"/>
              <w:rPr>
                <w:rFonts w:ascii="Rom Bsh" w:hAnsi="Rom Bsh" w:cs="Rom Bsh"/>
                <w:b/>
                <w:bCs/>
                <w:sz w:val="22"/>
                <w:szCs w:val="22"/>
                <w:lang w:val="ba-RU"/>
              </w:rPr>
            </w:pP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>МУНИЦИПАЛЬ РАЙОНЫНЫ</w:t>
            </w:r>
            <w:r>
              <w:rPr>
                <w:rFonts w:ascii="Rom Bsh" w:hAnsi="Rom Bsh" w:cs="Rom Bsh"/>
                <w:b/>
                <w:bCs/>
                <w:sz w:val="22"/>
                <w:szCs w:val="22"/>
                <w:lang w:val="ba-RU"/>
              </w:rPr>
              <w:t>Ң</w:t>
            </w:r>
          </w:p>
          <w:p w:rsidR="003974DD" w:rsidRDefault="003974DD">
            <w:pPr>
              <w:pStyle w:val="1"/>
              <w:spacing w:line="254" w:lineRule="auto"/>
              <w:rPr>
                <w:rFonts w:ascii="Rom Bsh" w:hAnsi="Rom Bsh" w:cs="Rom Bsh"/>
                <w:b/>
                <w:bCs/>
                <w:sz w:val="22"/>
                <w:szCs w:val="22"/>
              </w:rPr>
            </w:pP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>ИРТ</w:t>
            </w:r>
            <w:r>
              <w:rPr>
                <w:rFonts w:ascii="Rom Bsh" w:hAnsi="Rom Bsh" w:cs="Rom Bsh"/>
                <w:b/>
                <w:bCs/>
                <w:sz w:val="22"/>
                <w:szCs w:val="22"/>
                <w:lang w:val="ba-RU"/>
              </w:rPr>
              <w:t>Ө</w:t>
            </w: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>Б</w:t>
            </w:r>
            <w:r>
              <w:rPr>
                <w:rFonts w:ascii="Rom Bsh" w:hAnsi="Rom Bsh" w:cs="Rom Bsh"/>
                <w:b/>
                <w:bCs/>
                <w:sz w:val="22"/>
                <w:szCs w:val="22"/>
                <w:lang w:val="ba-RU"/>
              </w:rPr>
              <w:t>Ә</w:t>
            </w: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>К АУЫЛ СОВЕТЫ</w:t>
            </w:r>
          </w:p>
          <w:p w:rsidR="003974DD" w:rsidRDefault="003974DD">
            <w:pPr>
              <w:pStyle w:val="1"/>
              <w:spacing w:line="254" w:lineRule="auto"/>
              <w:rPr>
                <w:spacing w:val="-20"/>
                <w:sz w:val="22"/>
                <w:szCs w:val="22"/>
              </w:rPr>
            </w:pP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 xml:space="preserve"> АУЫЛ БИЛ</w:t>
            </w:r>
            <w:r>
              <w:rPr>
                <w:rFonts w:ascii="Rom Bsh" w:hAnsi="Rom Bsh" w:cs="Rom Bsh"/>
                <w:b/>
                <w:bCs/>
                <w:sz w:val="22"/>
                <w:szCs w:val="22"/>
                <w:lang w:val="ba-RU"/>
              </w:rPr>
              <w:t>Ә</w:t>
            </w: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>М</w:t>
            </w:r>
            <w:r>
              <w:rPr>
                <w:rFonts w:ascii="Rom Bsh" w:hAnsi="Rom Bsh" w:cs="Rom Bsh"/>
                <w:b/>
                <w:bCs/>
                <w:sz w:val="22"/>
                <w:szCs w:val="22"/>
                <w:lang w:val="ba-RU"/>
              </w:rPr>
              <w:t>ӘҺ</w:t>
            </w: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 xml:space="preserve">Е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Rom Bsh" w:hAnsi="Rom Bsh" w:cs="Rom Bsh"/>
                <w:b/>
                <w:bCs/>
                <w:sz w:val="22"/>
                <w:szCs w:val="22"/>
              </w:rPr>
              <w:t>СОВЕТЫ</w:t>
            </w:r>
          </w:p>
        </w:tc>
        <w:tc>
          <w:tcPr>
            <w:tcW w:w="1308" w:type="dxa"/>
            <w:hideMark/>
          </w:tcPr>
          <w:p w:rsidR="003974DD" w:rsidRDefault="003974DD">
            <w:pPr>
              <w:jc w:val="center"/>
              <w:rPr>
                <w:b/>
                <w:bCs/>
                <w:spacing w:val="-20"/>
                <w:sz w:val="28"/>
                <w:szCs w:val="28"/>
              </w:rPr>
            </w:pPr>
            <w:r>
              <w:rPr>
                <w:noProof/>
                <w:spacing w:val="-20"/>
                <w:lang w:eastAsia="ru-RU"/>
              </w:rPr>
              <w:drawing>
                <wp:inline distT="0" distB="0" distL="0" distR="0">
                  <wp:extent cx="616585" cy="739775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73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3974DD" w:rsidRDefault="003974DD">
            <w:pPr>
              <w:pStyle w:val="5"/>
              <w:spacing w:line="254" w:lineRule="auto"/>
              <w:ind w:left="-108"/>
            </w:pPr>
            <w:r>
              <w:rPr>
                <w:b w:val="0"/>
                <w:bCs w:val="0"/>
                <w:sz w:val="22"/>
                <w:szCs w:val="22"/>
              </w:rPr>
              <w:t xml:space="preserve">СОВЕТ СЕЛЬСКОГО ПОСЕЛЕНИЯ </w:t>
            </w:r>
            <w:r>
              <w:rPr>
                <w:b w:val="0"/>
                <w:bCs w:val="0"/>
              </w:rPr>
              <w:t>И</w:t>
            </w:r>
            <w:r>
              <w:rPr>
                <w:b w:val="0"/>
                <w:bCs w:val="0"/>
                <w:sz w:val="22"/>
                <w:szCs w:val="22"/>
              </w:rPr>
              <w:t>РТЮБЯКСКИЙ СЕЛЬСОВЕТ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sz w:val="22"/>
                <w:szCs w:val="22"/>
              </w:rPr>
              <w:t>МУНИЦИПАЛЬНОГО РАЙОНА КУГАРЧИНСКИЙ РАЙОН РЕСПУБЛИКИ БАШКОРТОСТАН</w:t>
            </w:r>
          </w:p>
        </w:tc>
      </w:tr>
      <w:tr w:rsidR="003974DD" w:rsidTr="003974DD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974DD" w:rsidRDefault="003974DD">
            <w:pPr>
              <w:jc w:val="center"/>
              <w:rPr>
                <w:sz w:val="24"/>
                <w:szCs w:val="24"/>
              </w:rPr>
            </w:pPr>
          </w:p>
          <w:p w:rsidR="003974DD" w:rsidRDefault="003974DD">
            <w:pPr>
              <w:jc w:val="center"/>
              <w:rPr>
                <w:rFonts w:ascii="Rom Bsh" w:eastAsia="MS Mincho" w:hAnsi="Rom Bsh"/>
                <w:b/>
                <w:bCs/>
                <w:sz w:val="24"/>
                <w:szCs w:val="24"/>
                <w:lang w:val="be-BY"/>
              </w:rPr>
            </w:pPr>
            <w:r>
              <w:rPr>
                <w:rFonts w:ascii="Rom Bsh" w:hAnsi="Rom Bsh" w:cs="Rom Bsh"/>
                <w:b/>
                <w:bCs/>
                <w:sz w:val="24"/>
                <w:szCs w:val="24"/>
                <w:lang w:val="ba-RU"/>
              </w:rPr>
              <w:t>Ҡ</w:t>
            </w:r>
            <w:r>
              <w:rPr>
                <w:rFonts w:ascii="Rom Bsh" w:hAnsi="Rom Bsh" w:cs="Rom Bsh"/>
                <w:b/>
                <w:bCs/>
                <w:sz w:val="24"/>
                <w:szCs w:val="24"/>
              </w:rPr>
              <w:t>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974DD" w:rsidRDefault="003974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974DD" w:rsidRDefault="003974DD">
            <w:pPr>
              <w:pStyle w:val="5"/>
              <w:spacing w:line="254" w:lineRule="auto"/>
              <w:rPr>
                <w:b w:val="0"/>
                <w:bCs w:val="0"/>
                <w:sz w:val="24"/>
                <w:szCs w:val="24"/>
              </w:rPr>
            </w:pPr>
          </w:p>
          <w:p w:rsidR="003974DD" w:rsidRDefault="003974DD">
            <w:pPr>
              <w:pStyle w:val="5"/>
              <w:spacing w:line="254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РЕШЕНИЕ</w:t>
            </w:r>
          </w:p>
          <w:p w:rsidR="003974DD" w:rsidRDefault="003974DD">
            <w:pPr>
              <w:rPr>
                <w:sz w:val="24"/>
                <w:szCs w:val="24"/>
              </w:rPr>
            </w:pPr>
          </w:p>
        </w:tc>
      </w:tr>
      <w:tr w:rsidR="003974DD" w:rsidTr="003974DD">
        <w:trPr>
          <w:trHeight w:val="1028"/>
        </w:trPr>
        <w:tc>
          <w:tcPr>
            <w:tcW w:w="4363" w:type="dxa"/>
            <w:hideMark/>
          </w:tcPr>
          <w:p w:rsidR="003974DD" w:rsidRDefault="003974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 ноябрь 2018 й.</w:t>
            </w:r>
          </w:p>
          <w:p w:rsidR="003974DD" w:rsidRDefault="003974DD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3974DD" w:rsidRDefault="00330D13" w:rsidP="009A0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№105</w:t>
            </w:r>
            <w:r w:rsidR="003974DD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114" w:type="dxa"/>
            <w:hideMark/>
          </w:tcPr>
          <w:p w:rsidR="003974DD" w:rsidRDefault="003974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ноября  2018 г.</w:t>
            </w:r>
          </w:p>
          <w:p w:rsidR="003974DD" w:rsidRDefault="003974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Семено-Петровское</w:t>
            </w:r>
          </w:p>
        </w:tc>
      </w:tr>
    </w:tbl>
    <w:p w:rsidR="003974DD" w:rsidRPr="00720D53" w:rsidRDefault="003974DD" w:rsidP="003974D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20D53">
        <w:rPr>
          <w:b/>
          <w:bCs/>
          <w:sz w:val="28"/>
          <w:szCs w:val="28"/>
        </w:rPr>
        <w:t>Об установлении земельного налога на территории</w:t>
      </w:r>
      <w:r>
        <w:rPr>
          <w:b/>
          <w:bCs/>
          <w:sz w:val="28"/>
          <w:szCs w:val="28"/>
        </w:rPr>
        <w:t xml:space="preserve"> сельского поселения Иртюбякский </w:t>
      </w:r>
      <w:r w:rsidRPr="00720D53">
        <w:rPr>
          <w:b/>
          <w:bCs/>
          <w:sz w:val="28"/>
          <w:szCs w:val="28"/>
        </w:rPr>
        <w:t xml:space="preserve"> сельсовет муниципального района Кугарчинский район Республики Башкортостан</w:t>
      </w:r>
    </w:p>
    <w:p w:rsidR="009A0970" w:rsidRDefault="003974DD" w:rsidP="009A097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Налоговым кодексом  Российской Федерации, руководствуясь пунктом 2 части 1 статьи 3 Устава сельского поселения Иртюбякский   сельсовет муниципального района Кугарчинский район Республики Башкортостан Совет сельского поселения Иртюбякский  сельсовет муниципального района Кугарчинский район Республики Башкортостан  </w:t>
      </w:r>
    </w:p>
    <w:p w:rsidR="003974DD" w:rsidRPr="003974DD" w:rsidRDefault="003974DD" w:rsidP="009A097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решил:</w:t>
      </w:r>
    </w:p>
    <w:p w:rsidR="003974DD" w:rsidRPr="003974DD" w:rsidRDefault="003974DD" w:rsidP="003974D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1. Ввести земельный налог на территории сельского поселения  Иртюбякский   сельсовет муниципального района Кугарчинский район Республики Башкортостан.</w:t>
      </w:r>
    </w:p>
    <w:p w:rsidR="003974DD" w:rsidRPr="003974DD" w:rsidRDefault="003974DD" w:rsidP="003974D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    2. Установить налоговые ставки в следующих размерах:</w:t>
      </w:r>
    </w:p>
    <w:p w:rsidR="003974DD" w:rsidRPr="003974DD" w:rsidRDefault="003974DD" w:rsidP="003974D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    2.1.  0,3 процента в отношении земельных участков:</w:t>
      </w:r>
    </w:p>
    <w:p w:rsidR="003974DD" w:rsidRPr="003974DD" w:rsidRDefault="003974DD" w:rsidP="003974D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3974DD" w:rsidRPr="003974DD" w:rsidRDefault="003974DD" w:rsidP="003974D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   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3974DD" w:rsidRPr="003974DD" w:rsidRDefault="003974DD" w:rsidP="003974D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lastRenderedPageBreak/>
        <w:t xml:space="preserve">     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3974DD" w:rsidRPr="003974DD" w:rsidRDefault="003974DD" w:rsidP="003974D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3974DD" w:rsidRPr="003974DD" w:rsidRDefault="003974DD" w:rsidP="003974D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2.2. 1,5 процента в отношении прочих земельных участков;</w:t>
      </w:r>
    </w:p>
    <w:p w:rsidR="003974DD" w:rsidRPr="003974DD" w:rsidRDefault="003974DD" w:rsidP="003974D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i/>
          <w:iCs/>
          <w:sz w:val="28"/>
          <w:szCs w:val="28"/>
        </w:rPr>
        <w:t xml:space="preserve">        </w:t>
      </w:r>
      <w:r w:rsidRPr="003974DD">
        <w:rPr>
          <w:rFonts w:ascii="Times New Roman" w:hAnsi="Times New Roman" w:cs="Times New Roman"/>
          <w:sz w:val="28"/>
          <w:szCs w:val="28"/>
        </w:rPr>
        <w:t>3. Установить по земельному налогу следующие налоговые льготы:</w:t>
      </w:r>
    </w:p>
    <w:p w:rsidR="003974DD" w:rsidRPr="003974DD" w:rsidRDefault="003974DD" w:rsidP="003974D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     1) освободить от уплаты земельного налога следующие категории налогоплательщиков: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а)  участников ВОВ ;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б) вдов участников ВОВ;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в) инвалидов </w:t>
      </w:r>
      <w:r w:rsidRPr="003974D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974DD">
        <w:rPr>
          <w:rFonts w:ascii="Times New Roman" w:hAnsi="Times New Roman" w:cs="Times New Roman"/>
          <w:sz w:val="28"/>
          <w:szCs w:val="28"/>
        </w:rPr>
        <w:t xml:space="preserve"> группы;          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3974DD">
        <w:rPr>
          <w:rFonts w:ascii="Times New Roman" w:hAnsi="Times New Roman" w:cs="Times New Roman"/>
          <w:sz w:val="28"/>
          <w:szCs w:val="28"/>
        </w:rPr>
        <w:t xml:space="preserve">   Налоговые льготы, установленные настоящим пунктом, не распространяются на земельные участки (часть, доли земельных участков), сдаваемые в аренду.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0"/>
          <w:szCs w:val="20"/>
        </w:rPr>
        <w:t xml:space="preserve"> </w:t>
      </w:r>
      <w:r w:rsidRPr="003974DD">
        <w:rPr>
          <w:rFonts w:ascii="Times New Roman" w:hAnsi="Times New Roman" w:cs="Times New Roman"/>
          <w:sz w:val="28"/>
          <w:szCs w:val="28"/>
        </w:rPr>
        <w:t>4. Установить следующие порядок и сроки уплаты земельного налога и авансовых платежей по земельному налогу: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4.1.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4.2.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4.3. налогоплательщиками – организациями уплачивается налог по итогам налогового периода не позднее 1 февраля года, следующего за истекшим налоговым периодом.</w:t>
      </w:r>
    </w:p>
    <w:p w:rsidR="003974DD" w:rsidRPr="003974DD" w:rsidRDefault="003974DD" w:rsidP="003974DD">
      <w:pPr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5. Признать утратившим силу решение Совета сельского поселения  Иртюбякский   сельсовет муниципального района Кугарчинский район Республики Башкортостан от 20 ноября 2012г. № 45 «Об установлении земельного налога»;                                                                                                          </w:t>
      </w:r>
    </w:p>
    <w:p w:rsidR="003974DD" w:rsidRPr="003974DD" w:rsidRDefault="003974DD" w:rsidP="003974DD">
      <w:pPr>
        <w:rPr>
          <w:rFonts w:ascii="Times New Roman" w:hAnsi="Times New Roman" w:cs="Times New Roman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-решение Совета № 60/1 от 10.06.2013 «О внесении изменений в решение Совета сельского поселения  Иртюбякский  сельсовет муниципального района Кугарчинский район Республики Башкортостан от «20» ноября 2012 года № 45 «Об установлении земельного налога»</w:t>
      </w:r>
    </w:p>
    <w:p w:rsidR="003974DD" w:rsidRPr="003974DD" w:rsidRDefault="003974DD" w:rsidP="003974DD">
      <w:pPr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lastRenderedPageBreak/>
        <w:t xml:space="preserve">  -    решение Совета № 88 от 18.11.2014 «О внесении изменений в решение Совета сельского поселения  Иртюбякский  сельсовет муниципального района Кугарчинский район Республики Башкортостан от «20» ноября 2012 года № 45 «Об установлении земельного налога»</w:t>
      </w:r>
    </w:p>
    <w:p w:rsidR="003974DD" w:rsidRPr="003974DD" w:rsidRDefault="003974DD" w:rsidP="003974DD">
      <w:pPr>
        <w:rPr>
          <w:rFonts w:ascii="Times New Roman" w:hAnsi="Times New Roman" w:cs="Times New Roman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- решение Совета № 42  от 01.06.2016 «О внесении изменений в решение Совета сельского поселения  Иртюбякский  сельсовет муниципального района Кугарчинский район Республики Башкортостан от «20» ноября 2012 года № 45 «Об установлении земельного налога»</w:t>
      </w:r>
    </w:p>
    <w:p w:rsidR="003974DD" w:rsidRPr="003974DD" w:rsidRDefault="003974DD" w:rsidP="003974DD">
      <w:pPr>
        <w:rPr>
          <w:rFonts w:ascii="Times New Roman" w:hAnsi="Times New Roman" w:cs="Times New Roman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-решение Совета № 55 от 12.10.2016 «О внесении изменений в решение Совета сельского поселения  Иртюбякский  сельсовет муниципального района Кугарчинский район Республики Башкортостан от «20» ноября 2012 года № 45 «Об установлении земельного налога»</w:t>
      </w:r>
    </w:p>
    <w:p w:rsidR="003974DD" w:rsidRPr="003974DD" w:rsidRDefault="003974DD" w:rsidP="003974DD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</w:rPr>
        <w:t xml:space="preserve">       </w:t>
      </w:r>
      <w:r w:rsidRPr="003974DD">
        <w:rPr>
          <w:rFonts w:ascii="Times New Roman" w:hAnsi="Times New Roman" w:cs="Times New Roman"/>
          <w:sz w:val="28"/>
          <w:szCs w:val="28"/>
        </w:rPr>
        <w:t>6. Настоящее решение вступает в силу не ранее чем по истечении одного месяца со дня его официального опубликования и не ранее 1 января 2019 года.</w:t>
      </w:r>
    </w:p>
    <w:p w:rsidR="003974DD" w:rsidRPr="003974DD" w:rsidRDefault="003974DD" w:rsidP="003974D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   7. Данное решение подлежит обнародованию на информационном стенде в  Администрации сельского поселения Иртюбякский  сельсовет муниципального района Кугарчинский район Республики Башкортостан  по адресу: с. Семено-Петровское, ул. Колхозная, 6, на официальном сайте Администрации сельского поселения Иртюбякский сельсовет муниципального района Кугарчинский район Республики Башкортостан </w:t>
      </w:r>
      <w:r w:rsidRPr="003974D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3974DD">
        <w:rPr>
          <w:rFonts w:ascii="Times New Roman" w:hAnsi="Times New Roman" w:cs="Times New Roman"/>
          <w:sz w:val="28"/>
          <w:szCs w:val="28"/>
        </w:rPr>
        <w:t>://</w:t>
      </w:r>
      <w:r w:rsidRPr="003974DD">
        <w:rPr>
          <w:rFonts w:ascii="Times New Roman" w:hAnsi="Times New Roman" w:cs="Times New Roman"/>
          <w:sz w:val="28"/>
          <w:szCs w:val="28"/>
          <w:lang w:val="en-US"/>
        </w:rPr>
        <w:t>Spirtub</w:t>
      </w:r>
      <w:r w:rsidRPr="003974DD">
        <w:rPr>
          <w:rFonts w:ascii="Times New Roman" w:hAnsi="Times New Roman" w:cs="Times New Roman"/>
          <w:sz w:val="28"/>
          <w:szCs w:val="28"/>
        </w:rPr>
        <w:t>.</w:t>
      </w:r>
      <w:r w:rsidRPr="003974D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3974DD">
        <w:rPr>
          <w:rFonts w:ascii="Times New Roman" w:hAnsi="Times New Roman" w:cs="Times New Roman"/>
          <w:i/>
          <w:sz w:val="28"/>
          <w:szCs w:val="28"/>
        </w:rPr>
        <w:t>.</w:t>
      </w:r>
    </w:p>
    <w:p w:rsidR="003974DD" w:rsidRPr="003974DD" w:rsidRDefault="003974DD" w:rsidP="003974D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974DD" w:rsidRPr="003974DD" w:rsidRDefault="003974DD" w:rsidP="003974DD">
      <w:pPr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 xml:space="preserve">     8. Контроль по выполнению настоящего решения оставляю за собой.</w:t>
      </w:r>
    </w:p>
    <w:p w:rsidR="003974DD" w:rsidRDefault="003974DD" w:rsidP="003974D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74DD" w:rsidRPr="003974DD" w:rsidRDefault="003974DD" w:rsidP="003974D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74DD" w:rsidRPr="003974DD" w:rsidRDefault="003974DD" w:rsidP="003974DD">
      <w:pPr>
        <w:widowControl w:val="0"/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  <w:sz w:val="28"/>
          <w:szCs w:val="28"/>
        </w:rPr>
      </w:pPr>
      <w:r w:rsidRPr="003974DD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З.С. Узбеков</w:t>
      </w:r>
    </w:p>
    <w:p w:rsidR="003974DD" w:rsidRPr="003974DD" w:rsidRDefault="003974DD" w:rsidP="003974DD">
      <w:pPr>
        <w:rPr>
          <w:rFonts w:ascii="Times New Roman" w:hAnsi="Times New Roman" w:cs="Times New Roman"/>
        </w:rPr>
      </w:pPr>
    </w:p>
    <w:p w:rsidR="00AD0053" w:rsidRPr="003974DD" w:rsidRDefault="00AD0053">
      <w:pPr>
        <w:rPr>
          <w:rFonts w:ascii="Times New Roman" w:hAnsi="Times New Roman" w:cs="Times New Roman"/>
        </w:rPr>
      </w:pPr>
    </w:p>
    <w:sectPr w:rsidR="00AD0053" w:rsidRPr="003974DD" w:rsidSect="00AD0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 Bsh">
    <w:altName w:val="Times New Roman"/>
    <w:charset w:val="00"/>
    <w:family w:val="roman"/>
    <w:pitch w:val="variable"/>
    <w:sig w:usb0="00000203" w:usb1="00000000" w:usb2="00000000" w:usb3="00000000" w:csb0="0000001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/>
  <w:rsids>
    <w:rsidRoot w:val="003974DD"/>
    <w:rsid w:val="00045F22"/>
    <w:rsid w:val="00330D13"/>
    <w:rsid w:val="003974DD"/>
    <w:rsid w:val="009A0970"/>
    <w:rsid w:val="00AD0053"/>
    <w:rsid w:val="00F71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DD"/>
    <w:pPr>
      <w:spacing w:after="160" w:line="254" w:lineRule="auto"/>
    </w:pPr>
  </w:style>
  <w:style w:type="paragraph" w:styleId="1">
    <w:name w:val="heading 1"/>
    <w:basedOn w:val="a"/>
    <w:next w:val="a"/>
    <w:link w:val="10"/>
    <w:uiPriority w:val="99"/>
    <w:qFormat/>
    <w:rsid w:val="003974D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unhideWhenUsed/>
    <w:qFormat/>
    <w:rsid w:val="003974DD"/>
    <w:pPr>
      <w:keepNext/>
      <w:spacing w:after="0" w:line="240" w:lineRule="auto"/>
      <w:ind w:firstLine="720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74D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974D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7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4DD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3974D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771</Words>
  <Characters>4398</Characters>
  <Application>Microsoft Office Word</Application>
  <DocSecurity>0</DocSecurity>
  <Lines>36</Lines>
  <Paragraphs>10</Paragraphs>
  <ScaleCrop>false</ScaleCrop>
  <Company>Krokoz™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2018-11-26T06:52:00Z</cp:lastPrinted>
  <dcterms:created xsi:type="dcterms:W3CDTF">2018-11-26T06:48:00Z</dcterms:created>
  <dcterms:modified xsi:type="dcterms:W3CDTF">2018-12-05T12:03:00Z</dcterms:modified>
</cp:coreProperties>
</file>