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32" w:type="dxa"/>
        <w:tblInd w:w="-1026" w:type="dxa"/>
        <w:tblLook w:val="04A0"/>
      </w:tblPr>
      <w:tblGrid>
        <w:gridCol w:w="3969"/>
        <w:gridCol w:w="2552"/>
        <w:gridCol w:w="4111"/>
      </w:tblGrid>
      <w:tr w:rsidR="002A10D3" w:rsidRPr="00A94A5A" w:rsidTr="00B7608D">
        <w:trPr>
          <w:trHeight w:val="1274"/>
        </w:trPr>
        <w:tc>
          <w:tcPr>
            <w:tcW w:w="3969" w:type="dxa"/>
            <w:hideMark/>
          </w:tcPr>
          <w:p w:rsidR="002A10D3" w:rsidRPr="00A94A5A" w:rsidRDefault="002A10D3" w:rsidP="00B7608D">
            <w:pPr>
              <w:pStyle w:val="a3"/>
              <w:spacing w:line="276" w:lineRule="auto"/>
              <w:rPr>
                <w:rFonts w:ascii="Times New Roman" w:hAnsi="Times New Roman"/>
                <w:b/>
                <w:sz w:val="20"/>
                <w:szCs w:val="20"/>
                <w:lang w:val="be-BY"/>
              </w:rPr>
            </w:pPr>
            <w:r w:rsidRPr="00A94A5A">
              <w:rPr>
                <w:rFonts w:ascii="Times New Roman" w:hAnsi="Times New Roman"/>
                <w:b/>
                <w:sz w:val="20"/>
                <w:szCs w:val="20"/>
              </w:rPr>
              <w:t>БАШКОРТОСТАН  РЕСПУБЛИКА</w:t>
            </w:r>
            <w:r w:rsidRPr="00A94A5A">
              <w:rPr>
                <w:rFonts w:ascii="Times New Roman" w:hAnsi="Times New Roman"/>
                <w:b/>
                <w:sz w:val="20"/>
                <w:szCs w:val="20"/>
                <w:lang w:val="ba-RU"/>
              </w:rPr>
              <w:t>Һ</w:t>
            </w:r>
            <w:proofErr w:type="gramStart"/>
            <w:r w:rsidRPr="00A94A5A">
              <w:rPr>
                <w:rFonts w:ascii="Times New Roman" w:hAnsi="Times New Roman"/>
                <w:b/>
                <w:sz w:val="20"/>
                <w:szCs w:val="20"/>
              </w:rPr>
              <w:t>Ы</w:t>
            </w:r>
            <w:proofErr w:type="gramEnd"/>
            <w:r w:rsidRPr="00A94A5A">
              <w:rPr>
                <w:rFonts w:ascii="Times New Roman" w:hAnsi="Times New Roman"/>
                <w:b/>
                <w:sz w:val="20"/>
                <w:szCs w:val="20"/>
                <w:lang w:val="be-BY"/>
              </w:rPr>
              <w:t xml:space="preserve"> </w:t>
            </w:r>
            <w:r w:rsidRPr="00A94A5A">
              <w:rPr>
                <w:rFonts w:ascii="Times New Roman" w:hAnsi="Times New Roman"/>
                <w:b/>
                <w:sz w:val="20"/>
                <w:szCs w:val="20"/>
              </w:rPr>
              <w:t>К</w:t>
            </w:r>
            <w:r w:rsidRPr="00A94A5A">
              <w:rPr>
                <w:rFonts w:ascii="Times New Roman" w:hAnsi="Times New Roman"/>
                <w:b/>
                <w:sz w:val="20"/>
                <w:szCs w:val="20"/>
                <w:lang w:val="ba-RU"/>
              </w:rPr>
              <w:t>Ү</w:t>
            </w:r>
            <w:r w:rsidRPr="00A94A5A">
              <w:rPr>
                <w:rFonts w:ascii="Times New Roman" w:hAnsi="Times New Roman"/>
                <w:b/>
                <w:sz w:val="20"/>
                <w:szCs w:val="20"/>
              </w:rPr>
              <w:t>Г</w:t>
            </w:r>
            <w:r w:rsidRPr="00A94A5A">
              <w:rPr>
                <w:rFonts w:ascii="Times New Roman" w:hAnsi="Times New Roman"/>
                <w:b/>
                <w:sz w:val="20"/>
                <w:szCs w:val="20"/>
                <w:lang w:val="ba-RU"/>
              </w:rPr>
              <w:t>Ә</w:t>
            </w:r>
            <w:r w:rsidRPr="00A94A5A">
              <w:rPr>
                <w:rFonts w:ascii="Times New Roman" w:hAnsi="Times New Roman"/>
                <w:b/>
                <w:sz w:val="20"/>
                <w:szCs w:val="20"/>
              </w:rPr>
              <w:t>РСЕН РАЙОНЫ</w:t>
            </w:r>
            <w:r w:rsidRPr="00A94A5A">
              <w:rPr>
                <w:rFonts w:ascii="Times New Roman" w:hAnsi="Times New Roman"/>
                <w:b/>
                <w:sz w:val="20"/>
                <w:szCs w:val="20"/>
                <w:lang w:val="be-BY"/>
              </w:rPr>
              <w:t xml:space="preserve"> </w:t>
            </w:r>
            <w:r w:rsidRPr="00A94A5A">
              <w:rPr>
                <w:rFonts w:ascii="Times New Roman" w:hAnsi="Times New Roman"/>
                <w:b/>
                <w:sz w:val="20"/>
                <w:szCs w:val="20"/>
              </w:rPr>
              <w:t>МУНИЦИПАЛЬ РАЙОНЫНЫ</w:t>
            </w:r>
            <w:r w:rsidRPr="00A94A5A">
              <w:rPr>
                <w:rFonts w:ascii="Times New Roman" w:hAnsi="Times New Roman"/>
                <w:b/>
                <w:sz w:val="20"/>
                <w:szCs w:val="20"/>
                <w:lang w:val="ba-RU"/>
              </w:rPr>
              <w:t>Ң</w:t>
            </w:r>
            <w:r w:rsidRPr="00A94A5A">
              <w:rPr>
                <w:rFonts w:ascii="Times New Roman" w:hAnsi="Times New Roman"/>
                <w:b/>
                <w:sz w:val="20"/>
                <w:szCs w:val="20"/>
                <w:lang w:val="be-BY"/>
              </w:rPr>
              <w:t xml:space="preserve"> </w:t>
            </w:r>
            <w:r w:rsidRPr="00A94A5A">
              <w:rPr>
                <w:rFonts w:ascii="Times New Roman" w:hAnsi="Times New Roman"/>
                <w:b/>
                <w:sz w:val="20"/>
                <w:szCs w:val="20"/>
              </w:rPr>
              <w:t>ИРТ</w:t>
            </w:r>
            <w:r w:rsidRPr="00A94A5A">
              <w:rPr>
                <w:rFonts w:ascii="Times New Roman" w:hAnsi="Times New Roman"/>
                <w:b/>
                <w:sz w:val="20"/>
                <w:szCs w:val="20"/>
                <w:lang w:val="ba-RU"/>
              </w:rPr>
              <w:t>Ө</w:t>
            </w:r>
            <w:r w:rsidRPr="00A94A5A">
              <w:rPr>
                <w:rFonts w:ascii="Times New Roman" w:hAnsi="Times New Roman"/>
                <w:b/>
                <w:sz w:val="20"/>
                <w:szCs w:val="20"/>
              </w:rPr>
              <w:t>Б</w:t>
            </w:r>
            <w:r w:rsidRPr="00A94A5A">
              <w:rPr>
                <w:rFonts w:ascii="Times New Roman" w:hAnsi="Times New Roman"/>
                <w:b/>
                <w:sz w:val="20"/>
                <w:szCs w:val="20"/>
                <w:lang w:val="ba-RU"/>
              </w:rPr>
              <w:t>Ә</w:t>
            </w:r>
            <w:r w:rsidRPr="00A94A5A">
              <w:rPr>
                <w:rFonts w:ascii="Times New Roman" w:hAnsi="Times New Roman"/>
                <w:b/>
                <w:sz w:val="20"/>
                <w:szCs w:val="20"/>
              </w:rPr>
              <w:t>К АУЫЛ СОВЕТЫ</w:t>
            </w:r>
            <w:r w:rsidRPr="00A94A5A">
              <w:rPr>
                <w:rFonts w:ascii="Times New Roman" w:hAnsi="Times New Roman"/>
                <w:b/>
                <w:sz w:val="20"/>
                <w:szCs w:val="20"/>
                <w:lang w:val="be-BY"/>
              </w:rPr>
              <w:t xml:space="preserve"> </w:t>
            </w:r>
            <w:r w:rsidRPr="00A94A5A">
              <w:rPr>
                <w:rFonts w:ascii="Times New Roman" w:hAnsi="Times New Roman"/>
                <w:b/>
                <w:sz w:val="20"/>
                <w:szCs w:val="20"/>
              </w:rPr>
              <w:t>АУЫЛ БИЛ</w:t>
            </w:r>
            <w:r w:rsidRPr="00A94A5A">
              <w:rPr>
                <w:rFonts w:ascii="Times New Roman" w:hAnsi="Times New Roman"/>
                <w:b/>
                <w:sz w:val="20"/>
                <w:szCs w:val="20"/>
                <w:lang w:val="ba-RU"/>
              </w:rPr>
              <w:t>Ә</w:t>
            </w:r>
            <w:r w:rsidRPr="00A94A5A">
              <w:rPr>
                <w:rFonts w:ascii="Times New Roman" w:hAnsi="Times New Roman"/>
                <w:b/>
                <w:sz w:val="20"/>
                <w:szCs w:val="20"/>
              </w:rPr>
              <w:t>М</w:t>
            </w:r>
            <w:r w:rsidRPr="00A94A5A">
              <w:rPr>
                <w:rFonts w:ascii="Times New Roman" w:hAnsi="Times New Roman"/>
                <w:b/>
                <w:sz w:val="20"/>
                <w:szCs w:val="20"/>
                <w:lang w:val="ba-RU"/>
              </w:rPr>
              <w:t>ӘҺ</w:t>
            </w:r>
            <w:r w:rsidRPr="00A94A5A">
              <w:rPr>
                <w:rFonts w:ascii="Times New Roman" w:hAnsi="Times New Roman"/>
                <w:b/>
                <w:sz w:val="20"/>
                <w:szCs w:val="20"/>
              </w:rPr>
              <w:t>Е  СОВЕТЫ</w:t>
            </w:r>
          </w:p>
        </w:tc>
        <w:tc>
          <w:tcPr>
            <w:tcW w:w="2552" w:type="dxa"/>
            <w:hideMark/>
          </w:tcPr>
          <w:p w:rsidR="002A10D3" w:rsidRPr="00A94A5A" w:rsidRDefault="002A10D3" w:rsidP="00B7608D">
            <w:pPr>
              <w:pStyle w:val="a3"/>
              <w:spacing w:line="276" w:lineRule="auto"/>
              <w:rPr>
                <w:rFonts w:ascii="Times New Roman" w:hAnsi="Times New Roman"/>
                <w:b/>
                <w:sz w:val="20"/>
                <w:szCs w:val="20"/>
              </w:rPr>
            </w:pPr>
            <w:r w:rsidRPr="00A94A5A">
              <w:rPr>
                <w:rFonts w:ascii="Times New Roman" w:hAnsi="Times New Roman"/>
                <w:b/>
                <w:noProof/>
                <w:sz w:val="20"/>
                <w:szCs w:val="20"/>
              </w:rPr>
              <w:drawing>
                <wp:inline distT="0" distB="0" distL="0" distR="0">
                  <wp:extent cx="499745" cy="744220"/>
                  <wp:effectExtent l="19050" t="0" r="0" b="0"/>
                  <wp:docPr id="2"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6" cstate="print"/>
                          <a:srcRect/>
                          <a:stretch>
                            <a:fillRect/>
                          </a:stretch>
                        </pic:blipFill>
                        <pic:spPr bwMode="auto">
                          <a:xfrm>
                            <a:off x="0" y="0"/>
                            <a:ext cx="499745" cy="744220"/>
                          </a:xfrm>
                          <a:prstGeom prst="rect">
                            <a:avLst/>
                          </a:prstGeom>
                          <a:noFill/>
                          <a:ln w="9525">
                            <a:noFill/>
                            <a:miter lim="800000"/>
                            <a:headEnd/>
                            <a:tailEnd/>
                          </a:ln>
                        </pic:spPr>
                      </pic:pic>
                    </a:graphicData>
                  </a:graphic>
                </wp:inline>
              </w:drawing>
            </w:r>
          </w:p>
        </w:tc>
        <w:tc>
          <w:tcPr>
            <w:tcW w:w="4111" w:type="dxa"/>
            <w:hideMark/>
          </w:tcPr>
          <w:p w:rsidR="002A10D3" w:rsidRPr="00A94A5A" w:rsidRDefault="002A10D3" w:rsidP="00B7608D">
            <w:pPr>
              <w:pStyle w:val="a3"/>
              <w:spacing w:line="276" w:lineRule="auto"/>
              <w:rPr>
                <w:rFonts w:ascii="Times New Roman" w:hAnsi="Times New Roman"/>
                <w:b/>
                <w:sz w:val="20"/>
                <w:szCs w:val="20"/>
              </w:rPr>
            </w:pPr>
            <w:r w:rsidRPr="00A94A5A">
              <w:rPr>
                <w:rFonts w:ascii="Times New Roman" w:hAnsi="Times New Roman"/>
                <w:b/>
                <w:sz w:val="20"/>
                <w:szCs w:val="20"/>
              </w:rPr>
              <w:t>СОВЕТ СЕЛЬСКОГО ПОСЕЛЕНИЯ ИРТЮБЯКСКИЙ СЕЛЬСОВЕТ МУНИЦИПАЛЬНОГО РАЙОНА КУГАРЧИНСКИЙ РАЙОН РЕСПУБЛИКИ БАШКОРТОСТАН</w:t>
            </w:r>
          </w:p>
        </w:tc>
      </w:tr>
      <w:tr w:rsidR="002A10D3" w:rsidRPr="00A94A5A" w:rsidTr="00B7608D">
        <w:tc>
          <w:tcPr>
            <w:tcW w:w="3969" w:type="dxa"/>
            <w:tcBorders>
              <w:top w:val="thinThickSmallGap" w:sz="24" w:space="0" w:color="auto"/>
              <w:left w:val="nil"/>
              <w:bottom w:val="nil"/>
              <w:right w:val="nil"/>
            </w:tcBorders>
          </w:tcPr>
          <w:p w:rsidR="002A10D3" w:rsidRPr="00A94A5A" w:rsidRDefault="002A10D3" w:rsidP="00B7608D">
            <w:pPr>
              <w:pStyle w:val="a3"/>
              <w:spacing w:line="276" w:lineRule="auto"/>
              <w:rPr>
                <w:rFonts w:ascii="Times New Roman" w:hAnsi="Times New Roman"/>
                <w:b/>
                <w:sz w:val="20"/>
                <w:szCs w:val="20"/>
              </w:rPr>
            </w:pPr>
          </w:p>
          <w:p w:rsidR="002A10D3" w:rsidRPr="00A94A5A" w:rsidRDefault="002A10D3" w:rsidP="00B7608D">
            <w:pPr>
              <w:pStyle w:val="a3"/>
              <w:spacing w:line="276" w:lineRule="auto"/>
              <w:rPr>
                <w:rFonts w:ascii="Times New Roman" w:eastAsia="MS Mincho" w:hAnsi="Times New Roman"/>
                <w:b/>
                <w:sz w:val="20"/>
                <w:szCs w:val="20"/>
                <w:lang w:val="be-BY"/>
              </w:rPr>
            </w:pPr>
            <w:r w:rsidRPr="00A94A5A">
              <w:rPr>
                <w:rFonts w:ascii="Times New Roman" w:hAnsi="Times New Roman"/>
                <w:b/>
                <w:sz w:val="20"/>
                <w:szCs w:val="20"/>
                <w:lang w:val="ba-RU"/>
              </w:rPr>
              <w:t>Ҡ</w:t>
            </w:r>
            <w:r w:rsidRPr="00A94A5A">
              <w:rPr>
                <w:rFonts w:ascii="Times New Roman" w:hAnsi="Times New Roman"/>
                <w:b/>
                <w:sz w:val="20"/>
                <w:szCs w:val="20"/>
              </w:rPr>
              <w:t>АРАР</w:t>
            </w:r>
          </w:p>
        </w:tc>
        <w:tc>
          <w:tcPr>
            <w:tcW w:w="2552" w:type="dxa"/>
            <w:tcBorders>
              <w:top w:val="thinThickSmallGap" w:sz="24" w:space="0" w:color="auto"/>
              <w:left w:val="nil"/>
              <w:bottom w:val="nil"/>
              <w:right w:val="nil"/>
            </w:tcBorders>
          </w:tcPr>
          <w:p w:rsidR="002A10D3" w:rsidRPr="00A94A5A" w:rsidRDefault="002A10D3" w:rsidP="00B7608D">
            <w:pPr>
              <w:pStyle w:val="a3"/>
              <w:spacing w:line="276" w:lineRule="auto"/>
              <w:rPr>
                <w:rFonts w:ascii="Times New Roman" w:hAnsi="Times New Roman"/>
                <w:b/>
                <w:sz w:val="20"/>
                <w:szCs w:val="20"/>
              </w:rPr>
            </w:pPr>
          </w:p>
        </w:tc>
        <w:tc>
          <w:tcPr>
            <w:tcW w:w="4111" w:type="dxa"/>
            <w:tcBorders>
              <w:top w:val="thinThickSmallGap" w:sz="24" w:space="0" w:color="auto"/>
              <w:left w:val="nil"/>
              <w:bottom w:val="nil"/>
              <w:right w:val="nil"/>
            </w:tcBorders>
          </w:tcPr>
          <w:p w:rsidR="002A10D3" w:rsidRPr="00A94A5A" w:rsidRDefault="002A10D3" w:rsidP="00B7608D">
            <w:pPr>
              <w:pStyle w:val="a3"/>
              <w:spacing w:line="276" w:lineRule="auto"/>
              <w:rPr>
                <w:rFonts w:ascii="Times New Roman" w:hAnsi="Times New Roman"/>
                <w:b/>
                <w:sz w:val="20"/>
                <w:szCs w:val="20"/>
              </w:rPr>
            </w:pPr>
            <w:r w:rsidRPr="00A94A5A">
              <w:rPr>
                <w:rFonts w:ascii="Times New Roman" w:hAnsi="Times New Roman"/>
                <w:b/>
                <w:sz w:val="20"/>
                <w:szCs w:val="20"/>
              </w:rPr>
              <w:t>РЕШЕНИЕ</w:t>
            </w:r>
          </w:p>
          <w:p w:rsidR="002A10D3" w:rsidRPr="00A94A5A" w:rsidRDefault="002A10D3" w:rsidP="00B7608D">
            <w:pPr>
              <w:pStyle w:val="a3"/>
              <w:spacing w:line="276" w:lineRule="auto"/>
              <w:rPr>
                <w:rFonts w:ascii="Times New Roman" w:hAnsi="Times New Roman"/>
                <w:b/>
                <w:sz w:val="20"/>
                <w:szCs w:val="20"/>
              </w:rPr>
            </w:pPr>
          </w:p>
        </w:tc>
      </w:tr>
      <w:tr w:rsidR="002A10D3" w:rsidRPr="00A94A5A" w:rsidTr="00B7608D">
        <w:trPr>
          <w:trHeight w:val="749"/>
        </w:trPr>
        <w:tc>
          <w:tcPr>
            <w:tcW w:w="3969" w:type="dxa"/>
            <w:hideMark/>
          </w:tcPr>
          <w:p w:rsidR="002A10D3" w:rsidRPr="00A94A5A" w:rsidRDefault="002A10D3" w:rsidP="00B7608D">
            <w:pPr>
              <w:pStyle w:val="a3"/>
              <w:spacing w:line="276" w:lineRule="auto"/>
              <w:rPr>
                <w:rFonts w:ascii="Times New Roman" w:hAnsi="Times New Roman"/>
                <w:sz w:val="20"/>
                <w:szCs w:val="20"/>
              </w:rPr>
            </w:pPr>
            <w:r>
              <w:rPr>
                <w:rFonts w:ascii="Times New Roman" w:hAnsi="Times New Roman"/>
                <w:sz w:val="20"/>
                <w:szCs w:val="20"/>
              </w:rPr>
              <w:t xml:space="preserve"> 21 май</w:t>
            </w:r>
            <w:r w:rsidRPr="00A94A5A">
              <w:rPr>
                <w:rFonts w:ascii="Times New Roman" w:hAnsi="Times New Roman"/>
                <w:sz w:val="20"/>
                <w:szCs w:val="20"/>
                <w:lang w:val="ba-RU"/>
              </w:rPr>
              <w:t xml:space="preserve"> </w:t>
            </w:r>
            <w:r w:rsidRPr="00A94A5A">
              <w:rPr>
                <w:rFonts w:ascii="Times New Roman" w:hAnsi="Times New Roman"/>
                <w:sz w:val="20"/>
                <w:szCs w:val="20"/>
              </w:rPr>
              <w:t xml:space="preserve"> 2021 </w:t>
            </w:r>
            <w:proofErr w:type="spellStart"/>
            <w:r w:rsidRPr="00A94A5A">
              <w:rPr>
                <w:rFonts w:ascii="Times New Roman" w:hAnsi="Times New Roman"/>
                <w:sz w:val="20"/>
                <w:szCs w:val="20"/>
              </w:rPr>
              <w:t>й</w:t>
            </w:r>
            <w:proofErr w:type="spellEnd"/>
            <w:r w:rsidRPr="00A94A5A">
              <w:rPr>
                <w:rFonts w:ascii="Times New Roman" w:hAnsi="Times New Roman"/>
                <w:sz w:val="20"/>
                <w:szCs w:val="20"/>
              </w:rPr>
              <w:t>.</w:t>
            </w:r>
          </w:p>
          <w:p w:rsidR="002A10D3" w:rsidRPr="00A94A5A" w:rsidRDefault="002A10D3" w:rsidP="00B7608D">
            <w:pPr>
              <w:pStyle w:val="a3"/>
              <w:spacing w:line="276" w:lineRule="auto"/>
              <w:rPr>
                <w:rFonts w:ascii="Times New Roman" w:hAnsi="Times New Roman"/>
                <w:sz w:val="20"/>
                <w:szCs w:val="20"/>
                <w:lang w:val="be-BY"/>
              </w:rPr>
            </w:pPr>
            <w:r w:rsidRPr="00A94A5A">
              <w:rPr>
                <w:rFonts w:ascii="Times New Roman" w:hAnsi="Times New Roman"/>
                <w:sz w:val="20"/>
                <w:szCs w:val="20"/>
                <w:lang w:val="be-BY"/>
              </w:rPr>
              <w:t>Семено-Петровское ауылы</w:t>
            </w:r>
          </w:p>
        </w:tc>
        <w:tc>
          <w:tcPr>
            <w:tcW w:w="2552" w:type="dxa"/>
            <w:hideMark/>
          </w:tcPr>
          <w:p w:rsidR="002A10D3" w:rsidRPr="00A94A5A" w:rsidRDefault="002A10D3" w:rsidP="002A10D3">
            <w:pPr>
              <w:pStyle w:val="a3"/>
              <w:spacing w:line="276" w:lineRule="auto"/>
              <w:jc w:val="center"/>
              <w:rPr>
                <w:rFonts w:ascii="Times New Roman" w:hAnsi="Times New Roman"/>
                <w:sz w:val="20"/>
                <w:szCs w:val="20"/>
              </w:rPr>
            </w:pPr>
            <w:r>
              <w:rPr>
                <w:rFonts w:ascii="Times New Roman" w:hAnsi="Times New Roman"/>
                <w:sz w:val="20"/>
                <w:szCs w:val="20"/>
              </w:rPr>
              <w:t>№ 63</w:t>
            </w:r>
          </w:p>
        </w:tc>
        <w:tc>
          <w:tcPr>
            <w:tcW w:w="4111" w:type="dxa"/>
            <w:hideMark/>
          </w:tcPr>
          <w:p w:rsidR="002A10D3" w:rsidRPr="00A94A5A" w:rsidRDefault="002A10D3" w:rsidP="00B7608D">
            <w:pPr>
              <w:pStyle w:val="a3"/>
              <w:spacing w:line="276" w:lineRule="auto"/>
              <w:rPr>
                <w:rFonts w:ascii="Times New Roman" w:hAnsi="Times New Roman"/>
                <w:sz w:val="20"/>
                <w:szCs w:val="20"/>
              </w:rPr>
            </w:pPr>
            <w:r>
              <w:rPr>
                <w:rFonts w:ascii="Times New Roman" w:hAnsi="Times New Roman"/>
                <w:sz w:val="20"/>
                <w:szCs w:val="20"/>
              </w:rPr>
              <w:t xml:space="preserve">                      21 мая </w:t>
            </w:r>
            <w:r w:rsidRPr="00A94A5A">
              <w:rPr>
                <w:rFonts w:ascii="Times New Roman" w:hAnsi="Times New Roman"/>
                <w:sz w:val="20"/>
                <w:szCs w:val="20"/>
              </w:rPr>
              <w:t xml:space="preserve">  2021 г.</w:t>
            </w:r>
          </w:p>
          <w:p w:rsidR="002A10D3" w:rsidRPr="00A94A5A" w:rsidRDefault="002A10D3" w:rsidP="00B7608D">
            <w:pPr>
              <w:pStyle w:val="a3"/>
              <w:spacing w:line="276" w:lineRule="auto"/>
              <w:rPr>
                <w:rFonts w:ascii="Times New Roman" w:hAnsi="Times New Roman"/>
                <w:sz w:val="20"/>
                <w:szCs w:val="20"/>
              </w:rPr>
            </w:pPr>
            <w:r>
              <w:rPr>
                <w:rFonts w:ascii="Times New Roman" w:hAnsi="Times New Roman"/>
                <w:sz w:val="20"/>
                <w:szCs w:val="20"/>
              </w:rPr>
              <w:t xml:space="preserve">                   </w:t>
            </w:r>
            <w:r w:rsidRPr="00A94A5A">
              <w:rPr>
                <w:rFonts w:ascii="Times New Roman" w:hAnsi="Times New Roman"/>
                <w:sz w:val="20"/>
                <w:szCs w:val="20"/>
              </w:rPr>
              <w:t xml:space="preserve">с. </w:t>
            </w:r>
            <w:proofErr w:type="spellStart"/>
            <w:r w:rsidRPr="00A94A5A">
              <w:rPr>
                <w:rFonts w:ascii="Times New Roman" w:hAnsi="Times New Roman"/>
                <w:sz w:val="20"/>
                <w:szCs w:val="20"/>
              </w:rPr>
              <w:t>Семено-Петровское</w:t>
            </w:r>
            <w:proofErr w:type="spellEnd"/>
          </w:p>
        </w:tc>
      </w:tr>
    </w:tbl>
    <w:p w:rsidR="002A10D3" w:rsidRPr="002A10D3" w:rsidRDefault="002A10D3" w:rsidP="002A10D3">
      <w:pPr>
        <w:tabs>
          <w:tab w:val="left" w:pos="27500"/>
        </w:tabs>
        <w:spacing w:line="276" w:lineRule="auto"/>
        <w:ind w:left="-284" w:right="-1" w:firstLine="284"/>
        <w:jc w:val="center"/>
        <w:rPr>
          <w:b/>
          <w:sz w:val="28"/>
          <w:szCs w:val="28"/>
        </w:rPr>
      </w:pPr>
      <w:proofErr w:type="gramStart"/>
      <w:r w:rsidRPr="002A10D3">
        <w:rPr>
          <w:b/>
          <w:bCs/>
          <w:sz w:val="28"/>
          <w:szCs w:val="28"/>
        </w:rPr>
        <w:t xml:space="preserve">Об утверждении Порядка формирования, ведения, ежегодного дополнения и опубликования перечня муниципального имущества сельского поселения </w:t>
      </w:r>
      <w:r>
        <w:rPr>
          <w:b/>
          <w:bCs/>
          <w:sz w:val="28"/>
          <w:szCs w:val="28"/>
        </w:rPr>
        <w:t xml:space="preserve">Иртюбякский </w:t>
      </w:r>
      <w:r w:rsidRPr="002A10D3">
        <w:rPr>
          <w:b/>
          <w:bCs/>
          <w:sz w:val="28"/>
          <w:szCs w:val="28"/>
        </w:rPr>
        <w:t xml:space="preserve"> сельсовет муниципального района Кугарчинский район Республики Башкортостан,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2A10D3" w:rsidRPr="002A10D3" w:rsidRDefault="002A10D3" w:rsidP="002A10D3">
      <w:pPr>
        <w:tabs>
          <w:tab w:val="left" w:pos="27500"/>
        </w:tabs>
        <w:spacing w:line="276" w:lineRule="auto"/>
        <w:ind w:left="-284" w:right="-1" w:firstLine="284"/>
        <w:jc w:val="center"/>
        <w:rPr>
          <w:b/>
          <w:sz w:val="28"/>
          <w:szCs w:val="28"/>
        </w:rPr>
      </w:pPr>
    </w:p>
    <w:p w:rsidR="002A10D3" w:rsidRPr="002A10D3" w:rsidRDefault="002A10D3" w:rsidP="002A10D3">
      <w:pPr>
        <w:tabs>
          <w:tab w:val="left" w:pos="27500"/>
        </w:tabs>
        <w:spacing w:line="276" w:lineRule="auto"/>
        <w:ind w:left="-284" w:right="-1" w:firstLine="284"/>
        <w:jc w:val="both"/>
        <w:rPr>
          <w:sz w:val="28"/>
          <w:szCs w:val="28"/>
        </w:rPr>
      </w:pPr>
      <w:proofErr w:type="gramStart"/>
      <w:r w:rsidRPr="002A10D3">
        <w:rPr>
          <w:sz w:val="28"/>
          <w:szCs w:val="28"/>
        </w:rPr>
        <w:t>В соответствии с Федеральным законом от 06.10.2003 №131-ФЗ "Об общих принципах организации местного самоуправления в Российской Федерации",       от 24.07.2007г. №209-ФЗ «О развитии малого и среднего предпринимательства в Российской Федерации», Федерального закона от 03.07.2018г.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улучшения условий для развития малого</w:t>
      </w:r>
      <w:proofErr w:type="gramEnd"/>
      <w:r w:rsidRPr="002A10D3">
        <w:rPr>
          <w:sz w:val="28"/>
          <w:szCs w:val="28"/>
        </w:rPr>
        <w:t xml:space="preserve"> и среднего предпринимательства на территории сельского поселения </w:t>
      </w:r>
      <w:r>
        <w:rPr>
          <w:sz w:val="28"/>
          <w:szCs w:val="28"/>
        </w:rPr>
        <w:t xml:space="preserve">Иртюбякский </w:t>
      </w:r>
      <w:r w:rsidRPr="002A10D3">
        <w:rPr>
          <w:sz w:val="28"/>
          <w:szCs w:val="28"/>
        </w:rPr>
        <w:t xml:space="preserve"> сельсовет муниципального района Кугарчинский район Республики Башкортостан,</w:t>
      </w:r>
    </w:p>
    <w:p w:rsidR="00ED6055" w:rsidRPr="003437AE" w:rsidRDefault="002A10D3" w:rsidP="003437AE">
      <w:pPr>
        <w:tabs>
          <w:tab w:val="left" w:pos="27500"/>
        </w:tabs>
        <w:spacing w:line="276" w:lineRule="auto"/>
        <w:ind w:right="-1" w:firstLine="426"/>
        <w:jc w:val="center"/>
        <w:rPr>
          <w:b/>
          <w:sz w:val="28"/>
          <w:szCs w:val="28"/>
        </w:rPr>
      </w:pPr>
      <w:r w:rsidRPr="002A10D3">
        <w:rPr>
          <w:b/>
          <w:sz w:val="28"/>
          <w:szCs w:val="28"/>
        </w:rPr>
        <w:t>РЕШИЛ:</w:t>
      </w:r>
    </w:p>
    <w:p w:rsidR="002A10D3" w:rsidRPr="002A10D3" w:rsidRDefault="003437AE" w:rsidP="002A10D3">
      <w:pPr>
        <w:tabs>
          <w:tab w:val="left" w:pos="27500"/>
        </w:tabs>
        <w:spacing w:line="276" w:lineRule="auto"/>
        <w:ind w:left="-284" w:right="-1" w:firstLine="284"/>
        <w:rPr>
          <w:b/>
          <w:sz w:val="28"/>
          <w:szCs w:val="28"/>
        </w:rPr>
      </w:pPr>
      <w:r>
        <w:rPr>
          <w:sz w:val="28"/>
          <w:szCs w:val="28"/>
        </w:rPr>
        <w:t>1</w:t>
      </w:r>
      <w:r w:rsidR="002A10D3" w:rsidRPr="002A10D3">
        <w:rPr>
          <w:sz w:val="28"/>
          <w:szCs w:val="28"/>
        </w:rPr>
        <w:t>.</w:t>
      </w:r>
      <w:r w:rsidR="002A10D3" w:rsidRPr="002A10D3">
        <w:rPr>
          <w:b/>
          <w:sz w:val="28"/>
          <w:szCs w:val="28"/>
        </w:rPr>
        <w:t xml:space="preserve"> </w:t>
      </w:r>
      <w:r w:rsidR="002A10D3" w:rsidRPr="002A10D3">
        <w:rPr>
          <w:sz w:val="28"/>
          <w:szCs w:val="28"/>
        </w:rPr>
        <w:t>Утвердить прилагаемые:</w:t>
      </w:r>
    </w:p>
    <w:p w:rsidR="002A10D3" w:rsidRPr="002A10D3" w:rsidRDefault="002A10D3" w:rsidP="002A10D3">
      <w:pPr>
        <w:shd w:val="clear" w:color="auto" w:fill="FFFFFF"/>
        <w:tabs>
          <w:tab w:val="left" w:pos="27500"/>
        </w:tabs>
        <w:spacing w:line="276" w:lineRule="auto"/>
        <w:ind w:left="-284" w:right="-1" w:firstLine="284"/>
        <w:jc w:val="both"/>
        <w:rPr>
          <w:bCs/>
          <w:sz w:val="28"/>
          <w:szCs w:val="28"/>
        </w:rPr>
      </w:pPr>
      <w:proofErr w:type="gramStart"/>
      <w:r w:rsidRPr="002A10D3">
        <w:rPr>
          <w:sz w:val="28"/>
          <w:szCs w:val="28"/>
        </w:rPr>
        <w:t xml:space="preserve">а) </w:t>
      </w:r>
      <w:r w:rsidRPr="002A10D3">
        <w:rPr>
          <w:bCs/>
          <w:sz w:val="28"/>
          <w:szCs w:val="28"/>
        </w:rPr>
        <w:t xml:space="preserve">Порядок формирования, ведения, ежегодного дополнения и опубликования перечня муниципального имущества, </w:t>
      </w:r>
      <w:r w:rsidRPr="002A10D3">
        <w:rPr>
          <w:sz w:val="28"/>
          <w:szCs w:val="28"/>
        </w:rPr>
        <w:t>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(приложение №1);</w:t>
      </w:r>
      <w:proofErr w:type="gramEnd"/>
    </w:p>
    <w:p w:rsidR="002A10D3" w:rsidRPr="002A10D3" w:rsidRDefault="002A10D3" w:rsidP="002A10D3">
      <w:pPr>
        <w:shd w:val="clear" w:color="auto" w:fill="FFFFFF"/>
        <w:tabs>
          <w:tab w:val="left" w:pos="27500"/>
        </w:tabs>
        <w:spacing w:line="276" w:lineRule="auto"/>
        <w:ind w:left="-284" w:right="-1" w:firstLine="284"/>
        <w:jc w:val="both"/>
        <w:rPr>
          <w:sz w:val="28"/>
          <w:szCs w:val="28"/>
        </w:rPr>
      </w:pPr>
      <w:proofErr w:type="gramStart"/>
      <w:r w:rsidRPr="002A10D3">
        <w:rPr>
          <w:sz w:val="28"/>
          <w:szCs w:val="28"/>
        </w:rPr>
        <w:t xml:space="preserve">б) форму Перечня муниципального имущества сельского поселения </w:t>
      </w:r>
      <w:r>
        <w:rPr>
          <w:sz w:val="28"/>
          <w:szCs w:val="28"/>
        </w:rPr>
        <w:t>Иртюбякский</w:t>
      </w:r>
      <w:r w:rsidRPr="002A10D3">
        <w:rPr>
          <w:sz w:val="28"/>
          <w:szCs w:val="28"/>
        </w:rPr>
        <w:t xml:space="preserve"> </w:t>
      </w:r>
      <w:r>
        <w:rPr>
          <w:sz w:val="28"/>
          <w:szCs w:val="28"/>
        </w:rPr>
        <w:t xml:space="preserve"> </w:t>
      </w:r>
      <w:r w:rsidRPr="002A10D3">
        <w:rPr>
          <w:sz w:val="28"/>
          <w:szCs w:val="28"/>
        </w:rPr>
        <w:t xml:space="preserve">сельсовет муниципального района Кугарчинский район Республики Башкортостан, предназначенного для предоставления во владение и </w:t>
      </w:r>
      <w:r w:rsidRPr="002A10D3">
        <w:rPr>
          <w:sz w:val="28"/>
          <w:szCs w:val="28"/>
        </w:rPr>
        <w:lastRenderedPageBreak/>
        <w:t>(или)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для опубликования в средствах массовой информации, а</w:t>
      </w:r>
      <w:proofErr w:type="gramEnd"/>
      <w:r w:rsidRPr="002A10D3">
        <w:rPr>
          <w:sz w:val="28"/>
          <w:szCs w:val="28"/>
        </w:rPr>
        <w:t xml:space="preserve"> также размещения в информационно – телекоммуникационной сети «Интернет» (приложение №2);</w:t>
      </w:r>
    </w:p>
    <w:p w:rsidR="002A10D3" w:rsidRPr="002A10D3" w:rsidRDefault="002A10D3" w:rsidP="002A10D3">
      <w:pPr>
        <w:shd w:val="clear" w:color="auto" w:fill="FFFFFF"/>
        <w:tabs>
          <w:tab w:val="left" w:pos="27500"/>
        </w:tabs>
        <w:spacing w:line="276" w:lineRule="auto"/>
        <w:ind w:left="-284" w:right="-1" w:firstLine="284"/>
        <w:jc w:val="both"/>
        <w:rPr>
          <w:sz w:val="28"/>
          <w:szCs w:val="28"/>
        </w:rPr>
      </w:pPr>
      <w:proofErr w:type="gramStart"/>
      <w:r w:rsidRPr="002A10D3">
        <w:rPr>
          <w:sz w:val="28"/>
          <w:szCs w:val="28"/>
        </w:rPr>
        <w:t xml:space="preserve">в) виды муниципального имущества, которое используется для формирования перечня муниципального имущества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r w:rsidRPr="002A10D3">
        <w:rPr>
          <w:sz w:val="28"/>
          <w:szCs w:val="28"/>
        </w:rPr>
        <w:t>» (приложение 3).</w:t>
      </w:r>
    </w:p>
    <w:p w:rsidR="002A10D3" w:rsidRDefault="002A10D3" w:rsidP="002A10D3">
      <w:pPr>
        <w:shd w:val="clear" w:color="auto" w:fill="FFFFFF"/>
        <w:tabs>
          <w:tab w:val="left" w:pos="27500"/>
        </w:tabs>
        <w:spacing w:line="276" w:lineRule="auto"/>
        <w:ind w:left="-284" w:right="-1" w:firstLine="284"/>
        <w:jc w:val="both"/>
        <w:rPr>
          <w:sz w:val="28"/>
          <w:szCs w:val="28"/>
        </w:rPr>
      </w:pPr>
      <w:r w:rsidRPr="002A10D3">
        <w:rPr>
          <w:sz w:val="28"/>
          <w:szCs w:val="28"/>
        </w:rPr>
        <w:t xml:space="preserve">2. Утвердить перечень муниципального имущества </w:t>
      </w:r>
      <w:r>
        <w:rPr>
          <w:bCs/>
          <w:sz w:val="28"/>
          <w:szCs w:val="28"/>
        </w:rPr>
        <w:t xml:space="preserve">сельского поселения </w:t>
      </w:r>
      <w:r w:rsidRPr="002A10D3">
        <w:rPr>
          <w:bCs/>
          <w:sz w:val="28"/>
          <w:szCs w:val="28"/>
        </w:rPr>
        <w:t xml:space="preserve"> </w:t>
      </w:r>
      <w:r>
        <w:rPr>
          <w:sz w:val="28"/>
          <w:szCs w:val="28"/>
        </w:rPr>
        <w:t>Иртюбякский</w:t>
      </w:r>
      <w:r w:rsidRPr="002A10D3">
        <w:rPr>
          <w:bCs/>
          <w:sz w:val="28"/>
          <w:szCs w:val="28"/>
        </w:rPr>
        <w:t xml:space="preserve"> сельсовет</w:t>
      </w:r>
      <w:r w:rsidRPr="002A10D3">
        <w:rPr>
          <w:sz w:val="28"/>
          <w:szCs w:val="28"/>
        </w:rPr>
        <w:t xml:space="preserve"> муниципального района Кугарчинский район Республики Башкортостан,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Start"/>
      <w:r w:rsidRPr="002A10D3">
        <w:rPr>
          <w:sz w:val="28"/>
          <w:szCs w:val="28"/>
        </w:rPr>
        <w:t>.</w:t>
      </w:r>
      <w:proofErr w:type="gramEnd"/>
      <w:r w:rsidRPr="002A10D3">
        <w:rPr>
          <w:sz w:val="28"/>
          <w:szCs w:val="28"/>
        </w:rPr>
        <w:t xml:space="preserve"> (</w:t>
      </w:r>
      <w:proofErr w:type="gramStart"/>
      <w:r w:rsidRPr="002A10D3">
        <w:rPr>
          <w:sz w:val="28"/>
          <w:szCs w:val="28"/>
        </w:rPr>
        <w:t>п</w:t>
      </w:r>
      <w:proofErr w:type="gramEnd"/>
      <w:r w:rsidRPr="002A10D3">
        <w:rPr>
          <w:sz w:val="28"/>
          <w:szCs w:val="28"/>
        </w:rPr>
        <w:t>риложение 4).</w:t>
      </w:r>
    </w:p>
    <w:p w:rsidR="003437AE" w:rsidRPr="00AE0963" w:rsidRDefault="003437AE" w:rsidP="003437AE">
      <w:pPr>
        <w:spacing w:line="276" w:lineRule="auto"/>
        <w:rPr>
          <w:color w:val="000000"/>
          <w:sz w:val="28"/>
          <w:szCs w:val="28"/>
        </w:rPr>
      </w:pPr>
      <w:r>
        <w:rPr>
          <w:sz w:val="28"/>
          <w:szCs w:val="28"/>
        </w:rPr>
        <w:t xml:space="preserve">3. </w:t>
      </w:r>
      <w:r w:rsidRPr="00AE0963">
        <w:rPr>
          <w:sz w:val="28"/>
          <w:szCs w:val="28"/>
        </w:rPr>
        <w:t>Отменить решение от 29 мая 2019 года №117</w:t>
      </w:r>
      <w:r>
        <w:rPr>
          <w:b/>
          <w:sz w:val="28"/>
          <w:szCs w:val="28"/>
        </w:rPr>
        <w:t xml:space="preserve"> «</w:t>
      </w:r>
      <w:r w:rsidRPr="00AE0963">
        <w:rPr>
          <w:bCs/>
          <w:sz w:val="28"/>
          <w:szCs w:val="28"/>
        </w:rPr>
        <w:t xml:space="preserve">Об утверждении порядка формирования, ведения, ежегодного дополнения и опубликования перечня муниципального имущества, </w:t>
      </w:r>
      <w:r w:rsidRPr="00AE0963">
        <w:rPr>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sz w:val="28"/>
          <w:szCs w:val="28"/>
        </w:rPr>
        <w:t>»</w:t>
      </w:r>
      <w:r>
        <w:rPr>
          <w:color w:val="000000"/>
          <w:sz w:val="28"/>
          <w:szCs w:val="28"/>
        </w:rPr>
        <w:t>.</w:t>
      </w:r>
    </w:p>
    <w:p w:rsidR="003437AE" w:rsidRPr="002A10D3" w:rsidRDefault="003437AE" w:rsidP="002A10D3">
      <w:pPr>
        <w:shd w:val="clear" w:color="auto" w:fill="FFFFFF"/>
        <w:tabs>
          <w:tab w:val="left" w:pos="27500"/>
        </w:tabs>
        <w:spacing w:line="276" w:lineRule="auto"/>
        <w:ind w:left="-284" w:right="-1" w:firstLine="284"/>
        <w:jc w:val="both"/>
        <w:rPr>
          <w:sz w:val="28"/>
          <w:szCs w:val="28"/>
        </w:rPr>
      </w:pPr>
    </w:p>
    <w:p w:rsidR="002A10D3" w:rsidRPr="002A10D3" w:rsidRDefault="003437AE" w:rsidP="002A10D3">
      <w:pPr>
        <w:shd w:val="clear" w:color="auto" w:fill="FFFFFF"/>
        <w:tabs>
          <w:tab w:val="left" w:pos="27500"/>
        </w:tabs>
        <w:spacing w:line="276" w:lineRule="auto"/>
        <w:ind w:left="-284" w:right="-1" w:firstLine="284"/>
        <w:jc w:val="both"/>
        <w:rPr>
          <w:sz w:val="28"/>
          <w:szCs w:val="28"/>
        </w:rPr>
      </w:pPr>
      <w:r>
        <w:rPr>
          <w:sz w:val="28"/>
          <w:szCs w:val="28"/>
        </w:rPr>
        <w:t>4</w:t>
      </w:r>
      <w:r w:rsidR="002A10D3" w:rsidRPr="002A10D3">
        <w:rPr>
          <w:sz w:val="28"/>
          <w:szCs w:val="28"/>
        </w:rPr>
        <w:t>. Обнародовать настоящее Решение на информационном стенде в здании Администрации сельского поселения и разместить на официальном сайте.</w:t>
      </w:r>
    </w:p>
    <w:p w:rsidR="002A10D3" w:rsidRPr="002A10D3" w:rsidRDefault="003437AE" w:rsidP="002A10D3">
      <w:pPr>
        <w:shd w:val="clear" w:color="auto" w:fill="FFFFFF"/>
        <w:tabs>
          <w:tab w:val="left" w:pos="27500"/>
        </w:tabs>
        <w:spacing w:line="276" w:lineRule="auto"/>
        <w:ind w:left="-284" w:right="-1" w:firstLine="284"/>
        <w:jc w:val="both"/>
        <w:rPr>
          <w:sz w:val="28"/>
          <w:szCs w:val="28"/>
        </w:rPr>
      </w:pPr>
      <w:r>
        <w:rPr>
          <w:sz w:val="28"/>
          <w:szCs w:val="28"/>
        </w:rPr>
        <w:t>5</w:t>
      </w:r>
      <w:r w:rsidR="002A10D3" w:rsidRPr="002A10D3">
        <w:rPr>
          <w:sz w:val="28"/>
          <w:szCs w:val="28"/>
        </w:rPr>
        <w:t xml:space="preserve">. </w:t>
      </w:r>
      <w:proofErr w:type="gramStart"/>
      <w:r w:rsidR="002A10D3" w:rsidRPr="002A10D3">
        <w:rPr>
          <w:sz w:val="28"/>
          <w:szCs w:val="28"/>
        </w:rPr>
        <w:t>Контроль за</w:t>
      </w:r>
      <w:proofErr w:type="gramEnd"/>
      <w:r w:rsidR="002A10D3" w:rsidRPr="002A10D3">
        <w:rPr>
          <w:sz w:val="28"/>
          <w:szCs w:val="28"/>
        </w:rPr>
        <w:t xml:space="preserve"> исполнением настоящего Решения оставляю за собой.</w:t>
      </w:r>
    </w:p>
    <w:p w:rsidR="002A10D3" w:rsidRPr="002A10D3" w:rsidRDefault="002A10D3" w:rsidP="002A10D3">
      <w:pPr>
        <w:shd w:val="clear" w:color="auto" w:fill="FFFFFF"/>
        <w:tabs>
          <w:tab w:val="left" w:pos="27500"/>
        </w:tabs>
        <w:spacing w:line="276" w:lineRule="auto"/>
        <w:ind w:left="-284" w:right="-1"/>
        <w:rPr>
          <w:bCs/>
          <w:color w:val="000000"/>
          <w:sz w:val="28"/>
          <w:szCs w:val="28"/>
        </w:rPr>
      </w:pPr>
    </w:p>
    <w:p w:rsidR="002A10D3" w:rsidRPr="002A10D3" w:rsidRDefault="002A10D3" w:rsidP="002A10D3">
      <w:pPr>
        <w:tabs>
          <w:tab w:val="left" w:pos="27500"/>
        </w:tabs>
        <w:ind w:left="-284" w:firstLine="284"/>
        <w:jc w:val="both"/>
        <w:rPr>
          <w:bCs/>
          <w:color w:val="000000"/>
          <w:sz w:val="28"/>
          <w:szCs w:val="28"/>
        </w:rPr>
      </w:pPr>
      <w:r w:rsidRPr="002A10D3">
        <w:rPr>
          <w:bCs/>
          <w:color w:val="000000"/>
          <w:sz w:val="28"/>
          <w:szCs w:val="28"/>
        </w:rPr>
        <w:t xml:space="preserve">Глава сельского поселения                 </w:t>
      </w:r>
      <w:r>
        <w:rPr>
          <w:bCs/>
          <w:color w:val="000000"/>
          <w:sz w:val="28"/>
          <w:szCs w:val="28"/>
        </w:rPr>
        <w:t xml:space="preserve">                                З.С. Узбеков</w:t>
      </w:r>
    </w:p>
    <w:p w:rsidR="002A10D3" w:rsidRPr="002A10D3" w:rsidRDefault="002A10D3" w:rsidP="002A10D3">
      <w:pPr>
        <w:tabs>
          <w:tab w:val="left" w:pos="27500"/>
        </w:tabs>
        <w:ind w:left="-284" w:firstLine="284"/>
        <w:jc w:val="both"/>
        <w:rPr>
          <w:bCs/>
          <w:color w:val="000000"/>
          <w:sz w:val="28"/>
          <w:szCs w:val="28"/>
        </w:rPr>
      </w:pPr>
      <w:r w:rsidRPr="002A10D3">
        <w:rPr>
          <w:bCs/>
          <w:color w:val="000000"/>
          <w:sz w:val="28"/>
          <w:szCs w:val="28"/>
        </w:rPr>
        <w:t xml:space="preserve">      </w:t>
      </w:r>
      <w:r w:rsidRPr="002A10D3">
        <w:rPr>
          <w:bCs/>
          <w:color w:val="000000"/>
          <w:sz w:val="28"/>
          <w:szCs w:val="28"/>
        </w:rPr>
        <w:tab/>
        <w:t xml:space="preserve">                                      </w:t>
      </w:r>
    </w:p>
    <w:p w:rsidR="002A10D3" w:rsidRPr="002A10D3" w:rsidRDefault="002A10D3" w:rsidP="002A10D3">
      <w:pPr>
        <w:tabs>
          <w:tab w:val="left" w:pos="27500"/>
        </w:tabs>
        <w:ind w:left="-284" w:firstLine="284"/>
        <w:jc w:val="both"/>
        <w:rPr>
          <w:bCs/>
          <w:color w:val="000000"/>
          <w:sz w:val="28"/>
          <w:szCs w:val="28"/>
        </w:rPr>
      </w:pPr>
    </w:p>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jc w:val="both"/>
        <w:rPr>
          <w:sz w:val="28"/>
          <w:szCs w:val="28"/>
        </w:rPr>
      </w:pPr>
    </w:p>
    <w:p w:rsidR="002A10D3" w:rsidRPr="002A10D3" w:rsidRDefault="002A10D3" w:rsidP="002A10D3">
      <w:pPr>
        <w:tabs>
          <w:tab w:val="left" w:pos="27500"/>
        </w:tabs>
        <w:ind w:left="-284" w:firstLine="284"/>
        <w:jc w:val="both"/>
        <w:rPr>
          <w:sz w:val="28"/>
          <w:szCs w:val="28"/>
        </w:rPr>
      </w:pPr>
    </w:p>
    <w:tbl>
      <w:tblPr>
        <w:tblW w:w="5528" w:type="dxa"/>
        <w:tblInd w:w="4786" w:type="dxa"/>
        <w:tblLook w:val="04A0"/>
      </w:tblPr>
      <w:tblGrid>
        <w:gridCol w:w="5528"/>
      </w:tblGrid>
      <w:tr w:rsidR="002A10D3" w:rsidRPr="002A10D3" w:rsidTr="002A10D3">
        <w:tc>
          <w:tcPr>
            <w:tcW w:w="5528" w:type="dxa"/>
            <w:shd w:val="clear" w:color="auto" w:fill="auto"/>
          </w:tcPr>
          <w:p w:rsidR="002A10D3" w:rsidRPr="002A10D3" w:rsidRDefault="002A10D3" w:rsidP="00B7608D">
            <w:pPr>
              <w:widowControl w:val="0"/>
              <w:tabs>
                <w:tab w:val="left" w:pos="27500"/>
              </w:tabs>
              <w:ind w:right="-144"/>
              <w:jc w:val="both"/>
              <w:rPr>
                <w:sz w:val="28"/>
                <w:szCs w:val="28"/>
              </w:rPr>
            </w:pPr>
            <w:r w:rsidRPr="002A10D3">
              <w:rPr>
                <w:sz w:val="28"/>
                <w:szCs w:val="28"/>
              </w:rPr>
              <w:t xml:space="preserve">Приложение № 1 </w:t>
            </w:r>
          </w:p>
          <w:p w:rsidR="002A10D3" w:rsidRPr="002A10D3" w:rsidRDefault="002A10D3" w:rsidP="00B7608D">
            <w:pPr>
              <w:widowControl w:val="0"/>
              <w:tabs>
                <w:tab w:val="left" w:pos="27500"/>
              </w:tabs>
              <w:ind w:right="-144"/>
              <w:jc w:val="both"/>
              <w:rPr>
                <w:sz w:val="28"/>
                <w:szCs w:val="28"/>
              </w:rPr>
            </w:pPr>
            <w:r w:rsidRPr="002A10D3">
              <w:rPr>
                <w:sz w:val="28"/>
                <w:szCs w:val="28"/>
              </w:rPr>
              <w:t xml:space="preserve">к решению Совета </w:t>
            </w:r>
          </w:p>
          <w:p w:rsidR="002A10D3" w:rsidRPr="002A10D3" w:rsidRDefault="002A10D3" w:rsidP="00B7608D">
            <w:pPr>
              <w:widowControl w:val="0"/>
              <w:tabs>
                <w:tab w:val="left" w:pos="27500"/>
              </w:tabs>
              <w:ind w:right="-144"/>
              <w:jc w:val="both"/>
              <w:rPr>
                <w:sz w:val="28"/>
                <w:szCs w:val="28"/>
              </w:rPr>
            </w:pPr>
            <w:r w:rsidRPr="002A10D3">
              <w:rPr>
                <w:sz w:val="28"/>
                <w:szCs w:val="28"/>
              </w:rPr>
              <w:t xml:space="preserve">сельского поселения </w:t>
            </w:r>
            <w:r>
              <w:rPr>
                <w:sz w:val="28"/>
                <w:szCs w:val="28"/>
              </w:rPr>
              <w:t xml:space="preserve">Иртюбякский </w:t>
            </w:r>
            <w:r w:rsidRPr="002A10D3">
              <w:rPr>
                <w:sz w:val="28"/>
                <w:szCs w:val="28"/>
              </w:rPr>
              <w:t xml:space="preserve"> сельсовет муниципального района </w:t>
            </w:r>
          </w:p>
          <w:p w:rsidR="002A10D3" w:rsidRPr="002A10D3" w:rsidRDefault="002A10D3" w:rsidP="00B7608D">
            <w:pPr>
              <w:widowControl w:val="0"/>
              <w:tabs>
                <w:tab w:val="left" w:pos="27500"/>
              </w:tabs>
              <w:ind w:right="-144"/>
              <w:jc w:val="both"/>
              <w:rPr>
                <w:sz w:val="28"/>
                <w:szCs w:val="28"/>
              </w:rPr>
            </w:pPr>
            <w:r w:rsidRPr="002A10D3">
              <w:rPr>
                <w:sz w:val="28"/>
                <w:szCs w:val="28"/>
              </w:rPr>
              <w:t xml:space="preserve">Кугарчинский район </w:t>
            </w:r>
          </w:p>
          <w:p w:rsidR="002A10D3" w:rsidRPr="002A10D3" w:rsidRDefault="002A10D3" w:rsidP="00B7608D">
            <w:pPr>
              <w:widowControl w:val="0"/>
              <w:tabs>
                <w:tab w:val="left" w:pos="27500"/>
              </w:tabs>
              <w:ind w:right="-144"/>
              <w:jc w:val="both"/>
              <w:rPr>
                <w:sz w:val="28"/>
                <w:szCs w:val="28"/>
              </w:rPr>
            </w:pPr>
            <w:r w:rsidRPr="002A10D3">
              <w:rPr>
                <w:sz w:val="28"/>
                <w:szCs w:val="28"/>
              </w:rPr>
              <w:t>Республики Башкортостан</w:t>
            </w:r>
          </w:p>
          <w:p w:rsidR="002A10D3" w:rsidRPr="002A10D3" w:rsidRDefault="002A10D3" w:rsidP="002A10D3">
            <w:pPr>
              <w:widowControl w:val="0"/>
              <w:tabs>
                <w:tab w:val="left" w:pos="27500"/>
              </w:tabs>
              <w:ind w:right="-144"/>
              <w:jc w:val="both"/>
              <w:rPr>
                <w:sz w:val="28"/>
                <w:szCs w:val="28"/>
              </w:rPr>
            </w:pPr>
            <w:r w:rsidRPr="002A10D3">
              <w:rPr>
                <w:sz w:val="28"/>
                <w:szCs w:val="28"/>
              </w:rPr>
              <w:t>от «</w:t>
            </w:r>
            <w:r>
              <w:rPr>
                <w:sz w:val="28"/>
                <w:szCs w:val="28"/>
              </w:rPr>
              <w:t>21</w:t>
            </w:r>
            <w:r w:rsidRPr="002A10D3">
              <w:rPr>
                <w:sz w:val="28"/>
                <w:szCs w:val="28"/>
              </w:rPr>
              <w:t xml:space="preserve">» </w:t>
            </w:r>
            <w:r>
              <w:rPr>
                <w:sz w:val="28"/>
                <w:szCs w:val="28"/>
              </w:rPr>
              <w:t>мая</w:t>
            </w:r>
            <w:r w:rsidRPr="002A10D3">
              <w:rPr>
                <w:sz w:val="28"/>
                <w:szCs w:val="28"/>
              </w:rPr>
              <w:t xml:space="preserve"> 2021 года № </w:t>
            </w:r>
            <w:r>
              <w:rPr>
                <w:sz w:val="28"/>
                <w:szCs w:val="28"/>
              </w:rPr>
              <w:t>63</w:t>
            </w:r>
          </w:p>
        </w:tc>
      </w:tr>
    </w:tbl>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spacing w:line="276" w:lineRule="auto"/>
        <w:ind w:left="-284" w:firstLine="284"/>
        <w:jc w:val="center"/>
        <w:rPr>
          <w:b/>
          <w:bCs/>
          <w:sz w:val="28"/>
          <w:szCs w:val="28"/>
        </w:rPr>
      </w:pPr>
      <w:proofErr w:type="gramStart"/>
      <w:r w:rsidRPr="002A10D3">
        <w:rPr>
          <w:b/>
          <w:bCs/>
          <w:sz w:val="28"/>
          <w:szCs w:val="28"/>
        </w:rPr>
        <w:t xml:space="preserve">Порядок формирования, ведения, ежегодного дополнения и опубликования перечня муниципального имущества сельского поселения </w:t>
      </w:r>
      <w:r w:rsidRPr="002A10D3">
        <w:rPr>
          <w:b/>
          <w:sz w:val="28"/>
          <w:szCs w:val="28"/>
        </w:rPr>
        <w:t>Иртюбякский</w:t>
      </w:r>
      <w:r w:rsidRPr="002A10D3">
        <w:rPr>
          <w:b/>
          <w:bCs/>
          <w:sz w:val="28"/>
          <w:szCs w:val="28"/>
        </w:rPr>
        <w:t xml:space="preserve">  сельсовет муниципального района Кугарчинский район Республики Башкортостан,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w:t>
      </w:r>
      <w:r w:rsidRPr="002A10D3">
        <w:rPr>
          <w:b/>
          <w:sz w:val="28"/>
          <w:szCs w:val="28"/>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2A10D3" w:rsidRPr="002A10D3" w:rsidRDefault="002A10D3" w:rsidP="002A10D3">
      <w:pPr>
        <w:tabs>
          <w:tab w:val="left" w:pos="27500"/>
        </w:tabs>
        <w:spacing w:line="276" w:lineRule="auto"/>
        <w:ind w:left="-284" w:firstLine="284"/>
        <w:jc w:val="both"/>
        <w:rPr>
          <w:b/>
          <w:bCs/>
          <w:sz w:val="28"/>
          <w:szCs w:val="28"/>
        </w:rPr>
      </w:pP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1. Общие положения</w:t>
      </w:r>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both"/>
        <w:rPr>
          <w:sz w:val="28"/>
          <w:szCs w:val="28"/>
        </w:rPr>
      </w:pPr>
      <w:proofErr w:type="gramStart"/>
      <w:r w:rsidRPr="002A10D3">
        <w:rPr>
          <w:sz w:val="28"/>
          <w:szCs w:val="28"/>
        </w:rPr>
        <w:t xml:space="preserve">1.1.Настоящий Порядок определяет правила формирования, ведения, ежегодного дополнения и опубликования Перечня муниципального имущества сельского поселения </w:t>
      </w:r>
      <w:r>
        <w:rPr>
          <w:sz w:val="28"/>
          <w:szCs w:val="28"/>
        </w:rPr>
        <w:t xml:space="preserve">Иртюбякский </w:t>
      </w:r>
      <w:r w:rsidRPr="002A10D3">
        <w:rPr>
          <w:sz w:val="28"/>
          <w:szCs w:val="28"/>
        </w:rPr>
        <w:t xml:space="preserve">  сельсовет муниципального района Кугарчинский район Республики Башкортостан,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w:t>
      </w:r>
      <w:proofErr w:type="gramEnd"/>
      <w:r w:rsidRPr="002A10D3">
        <w:rPr>
          <w:sz w:val="28"/>
          <w:szCs w:val="28"/>
        </w:rPr>
        <w:t xml:space="preserve"> </w:t>
      </w:r>
      <w:proofErr w:type="gramStart"/>
      <w:r w:rsidRPr="002A10D3">
        <w:rPr>
          <w:sz w:val="28"/>
          <w:szCs w:val="28"/>
        </w:rPr>
        <w:t xml:space="preserve">профессиональный доход»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w:t>
      </w:r>
      <w:proofErr w:type="gramEnd"/>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2. Цели создания и основные принципы формирования,</w:t>
      </w: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ведения, ежегодного дополнения и опубликования Перечня</w:t>
      </w:r>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2.1. </w:t>
      </w:r>
      <w:proofErr w:type="gramStart"/>
      <w:r w:rsidRPr="002A10D3">
        <w:rPr>
          <w:sz w:val="28"/>
          <w:szCs w:val="28"/>
        </w:rPr>
        <w:t xml:space="preserve">В Перечне содержатся сведения о муниципальном имуществе сельского поселения </w:t>
      </w:r>
      <w:r>
        <w:rPr>
          <w:sz w:val="28"/>
          <w:szCs w:val="28"/>
        </w:rPr>
        <w:t>Иртюбякский</w:t>
      </w:r>
      <w:r w:rsidRPr="002A10D3">
        <w:rPr>
          <w:sz w:val="28"/>
          <w:szCs w:val="28"/>
        </w:rPr>
        <w:t xml:space="preserve"> </w:t>
      </w:r>
      <w:r>
        <w:rPr>
          <w:sz w:val="28"/>
          <w:szCs w:val="28"/>
        </w:rPr>
        <w:t xml:space="preserve"> </w:t>
      </w:r>
      <w:r w:rsidRPr="002A10D3">
        <w:rPr>
          <w:sz w:val="28"/>
          <w:szCs w:val="28"/>
        </w:rPr>
        <w:t xml:space="preserve"> сельсовет муниципального района Кугарчинский район, свободном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предусмотренном частью 1 статьи 18 Федерального закона от 24 июля 2007 года № 209-ФЗ «О развитии малого и среднего предпринимательства в Российской Федерации», предназначенном</w:t>
      </w:r>
      <w:proofErr w:type="gramEnd"/>
      <w:r w:rsidRPr="002A10D3">
        <w:rPr>
          <w:sz w:val="28"/>
          <w:szCs w:val="28"/>
        </w:rPr>
        <w:t xml:space="preserve"> </w:t>
      </w:r>
      <w:proofErr w:type="gramStart"/>
      <w:r w:rsidRPr="002A10D3">
        <w:rPr>
          <w:sz w:val="28"/>
          <w:szCs w:val="28"/>
        </w:rPr>
        <w:t>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с возможностью отчуждения на возмездной основе в собственность субъектов малого и</w:t>
      </w:r>
      <w:proofErr w:type="gramEnd"/>
      <w:r w:rsidRPr="002A10D3">
        <w:rPr>
          <w:sz w:val="28"/>
          <w:szCs w:val="28"/>
        </w:rPr>
        <w:t xml:space="preserve"> </w:t>
      </w:r>
      <w:proofErr w:type="gramStart"/>
      <w:r w:rsidRPr="002A10D3">
        <w:rPr>
          <w:sz w:val="28"/>
          <w:szCs w:val="28"/>
        </w:rPr>
        <w:t>среднего предпринимательства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w:t>
      </w:r>
      <w:proofErr w:type="gramEnd"/>
      <w:r w:rsidRPr="002A10D3">
        <w:rPr>
          <w:sz w:val="28"/>
          <w:szCs w:val="28"/>
        </w:rPr>
        <w:t xml:space="preserve"> Земельного кодекса Российской Федерации.</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2.2. Формирование Перечня осуществляется в целях:</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2.2.1. Обеспечения доступности информации об имуществе, включенном в Перечень, для субъектов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2.2.2. </w:t>
      </w:r>
      <w:proofErr w:type="gramStart"/>
      <w:r w:rsidRPr="002A10D3">
        <w:rPr>
          <w:sz w:val="28"/>
          <w:szCs w:val="28"/>
        </w:rPr>
        <w:t xml:space="preserve">Предоставления имущества, принадлежащего на праве собственности сельскому поселению </w:t>
      </w:r>
      <w:r>
        <w:rPr>
          <w:sz w:val="28"/>
          <w:szCs w:val="28"/>
        </w:rPr>
        <w:t>Иртюбякский</w:t>
      </w:r>
      <w:r w:rsidRPr="002A10D3">
        <w:rPr>
          <w:sz w:val="28"/>
          <w:szCs w:val="28"/>
        </w:rPr>
        <w:t xml:space="preserve"> </w:t>
      </w:r>
      <w:r>
        <w:rPr>
          <w:sz w:val="28"/>
          <w:szCs w:val="28"/>
        </w:rPr>
        <w:t xml:space="preserve"> </w:t>
      </w:r>
      <w:r w:rsidRPr="002A10D3">
        <w:rPr>
          <w:sz w:val="28"/>
          <w:szCs w:val="28"/>
        </w:rPr>
        <w:t xml:space="preserve"> сельсовет муниципального района Кугарчинский район Республики Башкортостан во владение и (или) пользование на долгосрочной основе (в том числе </w:t>
      </w:r>
      <w:proofErr w:type="spellStart"/>
      <w:r w:rsidRPr="002A10D3">
        <w:rPr>
          <w:sz w:val="28"/>
          <w:szCs w:val="28"/>
        </w:rPr>
        <w:t>возмездно</w:t>
      </w:r>
      <w:proofErr w:type="spellEnd"/>
      <w:r w:rsidRPr="002A10D3">
        <w:rPr>
          <w:sz w:val="28"/>
          <w:szCs w:val="28"/>
        </w:rPr>
        <w:t>, безвозмездно и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w:t>
      </w:r>
      <w:proofErr w:type="gramEnd"/>
      <w:r w:rsidRPr="002A10D3">
        <w:rPr>
          <w:sz w:val="28"/>
          <w:szCs w:val="28"/>
        </w:rPr>
        <w:t xml:space="preserve"> режим «Налог на профессиональный доход».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2.2.3. Реализации полномочий Администрации сельского поселения </w:t>
      </w:r>
      <w:r>
        <w:rPr>
          <w:sz w:val="28"/>
          <w:szCs w:val="28"/>
        </w:rPr>
        <w:t>Иртюбякский</w:t>
      </w:r>
      <w:r w:rsidRPr="002A10D3">
        <w:rPr>
          <w:sz w:val="28"/>
          <w:szCs w:val="28"/>
        </w:rPr>
        <w:t xml:space="preserve"> </w:t>
      </w:r>
      <w:r>
        <w:rPr>
          <w:sz w:val="28"/>
          <w:szCs w:val="28"/>
        </w:rPr>
        <w:t xml:space="preserve"> </w:t>
      </w:r>
      <w:r w:rsidRPr="002A10D3">
        <w:rPr>
          <w:sz w:val="28"/>
          <w:szCs w:val="28"/>
        </w:rPr>
        <w:t xml:space="preserve">сельсовет муниципального района Кугарчинский район </w:t>
      </w:r>
      <w:r w:rsidRPr="002A10D3">
        <w:rPr>
          <w:sz w:val="28"/>
          <w:szCs w:val="28"/>
        </w:rPr>
        <w:lastRenderedPageBreak/>
        <w:t xml:space="preserve">Республики Башкортостан в сфере оказания имущественной поддержки субъектам малого и среднего предпринимательства.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2.2.4. Повышения эффективности управления муниципальным имуществом, находящегося в собственности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стимулирования развития малого и среднего предпринимательства на территории муниципального района Кугарчинский район Республики Башкортостан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2.3. Формирование и ведение Перечня основывается на следующих основных принципах:</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2.3.1 Достоверность данных об имуществе, включаемом в Перечень, и поддержание актуальности информации об имуществе, включенном в Перечень.</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2.3.2. Ежегодная актуализация Перечня (до 1 ноября текущего года), осуществляемая Уполномоченным органом.</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2.3.3.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3. Формирование, ведение Перечня, внесение в него</w:t>
      </w: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изменений, в том числе ежегодное дополнение Перечня</w:t>
      </w:r>
    </w:p>
    <w:p w:rsidR="002A10D3" w:rsidRPr="002A10D3" w:rsidRDefault="002A10D3" w:rsidP="002A10D3">
      <w:pPr>
        <w:tabs>
          <w:tab w:val="left" w:pos="27500"/>
        </w:tabs>
        <w:spacing w:line="276" w:lineRule="auto"/>
        <w:ind w:left="-284" w:firstLine="284"/>
        <w:jc w:val="center"/>
        <w:rPr>
          <w:sz w:val="28"/>
          <w:szCs w:val="28"/>
        </w:rPr>
      </w:pP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3.1. Формирование и ведение Перечня осуществляется Сектором по управлению муниципальным имуществом Администрации муниципального района Кугарчинский район Республики Башкортостан (далее – Сектор) в электронной форме, а также на бумажном носителе. Сектор отвечает за достоверность содержащихся в Перечне сведений.</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 В Перечень вносятся сведения об имуществе, соответствующем следующим критериям:</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3.2.1.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3.2.3. Имущество не является объектом религиозного назначения;</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3.2.4. Имущество не требует проведения капитального ремонта или реконструкции, не является объектом незавершенного строительства, за исключением случаев, предусмотренных нормативно правовыми актами органов местного самоуправления.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3.2.5. Имущество не включено в действующий в текущем году и на очередной период акт о планировании приватизации муниципального имущества, а также в перечень, предназначенный для передачи во владение и (или) в пользование на </w:t>
      </w:r>
      <w:r w:rsidRPr="002A10D3">
        <w:rPr>
          <w:sz w:val="28"/>
          <w:szCs w:val="28"/>
        </w:rPr>
        <w:lastRenderedPageBreak/>
        <w:t>долгосрочной основе социально ориентированным некоммерческим организациям;</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3.2.6. Имущество не признано аварийным и подлежащим сносу;</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3.2.7. Имущество не относится к жилому фонду или объектам сети инженерно-технического обеспечения, к которым подключен объект жилищного фонда;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3.2.8.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3.2.9. Земельный участок не относится к земельным участкам,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3.2.10. </w:t>
      </w:r>
      <w:proofErr w:type="gramStart"/>
      <w:r w:rsidRPr="002A10D3">
        <w:rPr>
          <w:sz w:val="28"/>
          <w:szCs w:val="28"/>
        </w:rPr>
        <w:t>В отношении имущества, закрепленного за муниципальным унитарным предприятием, или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Администрации муниципального района Кугарчинский район Республики Башкортостан, уполномоченного на согласование сделки с соответствующим имуществом, на включение имущества в Перечень в целях предоставления такого имущества</w:t>
      </w:r>
      <w:proofErr w:type="gramEnd"/>
      <w:r w:rsidRPr="002A10D3">
        <w:rPr>
          <w:sz w:val="28"/>
          <w:szCs w:val="28"/>
        </w:rPr>
        <w:t xml:space="preserve"> во владение и (или) в пользование субъектам малого и среднего предпринимательства</w:t>
      </w:r>
      <w:proofErr w:type="gramStart"/>
      <w:r w:rsidRPr="002A10D3">
        <w:rPr>
          <w:sz w:val="28"/>
          <w:szCs w:val="28"/>
        </w:rPr>
        <w:t>.</w:t>
      </w:r>
      <w:proofErr w:type="gramEnd"/>
      <w:r w:rsidRPr="002A10D3">
        <w:rPr>
          <w:sz w:val="28"/>
          <w:szCs w:val="28"/>
        </w:rPr>
        <w:t xml:space="preserve"> </w:t>
      </w:r>
      <w:proofErr w:type="gramStart"/>
      <w:r w:rsidRPr="002A10D3">
        <w:rPr>
          <w:sz w:val="28"/>
          <w:szCs w:val="28"/>
        </w:rPr>
        <w:t>о</w:t>
      </w:r>
      <w:proofErr w:type="gramEnd"/>
      <w:r w:rsidRPr="002A10D3">
        <w:rPr>
          <w:sz w:val="28"/>
          <w:szCs w:val="28"/>
        </w:rPr>
        <w:t>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3.2.11. </w:t>
      </w:r>
      <w:proofErr w:type="gramStart"/>
      <w:r w:rsidRPr="002A10D3">
        <w:rPr>
          <w:sz w:val="28"/>
          <w:szCs w:val="28"/>
        </w:rPr>
        <w:t>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proofErr w:type="gramEnd"/>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3.3. Запрещается включение имущества, сведения о котором включены в прогнозный план (программу) приватизации муниципального имущества или в проект дополнений в указанный акт.</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3.4. </w:t>
      </w:r>
      <w:proofErr w:type="gramStart"/>
      <w:r w:rsidRPr="002A10D3">
        <w:rPr>
          <w:sz w:val="28"/>
          <w:szCs w:val="28"/>
        </w:rPr>
        <w:t xml:space="preserve">Сведения об имуществе группируются в Перечне по сельским поселениям муниципального района Кугарчинский район Республики Башкортостан, на территории которых имущество расположено, а также по видам имущества (недвижимое имущество (в том числе единый недвижимый комплекс), земельные участки, движимое имущество. </w:t>
      </w:r>
      <w:proofErr w:type="gramEnd"/>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3.5. </w:t>
      </w:r>
      <w:proofErr w:type="gramStart"/>
      <w:r w:rsidRPr="002A10D3">
        <w:rPr>
          <w:sz w:val="28"/>
          <w:szCs w:val="28"/>
        </w:rPr>
        <w:t xml:space="preserve">Внесение сведений об имуществе в Перечень (в том числе ежегодное дополнение), а также исключение сведений об имуществе из Перечня </w:t>
      </w:r>
      <w:r w:rsidRPr="002A10D3">
        <w:rPr>
          <w:sz w:val="28"/>
          <w:szCs w:val="28"/>
        </w:rPr>
        <w:lastRenderedPageBreak/>
        <w:t>осуществляются по инициативе Совета сельского поселения</w:t>
      </w:r>
      <w:r>
        <w:rPr>
          <w:sz w:val="28"/>
          <w:szCs w:val="28"/>
        </w:rPr>
        <w:t xml:space="preserve"> </w:t>
      </w:r>
      <w:r w:rsidRPr="002A10D3">
        <w:rPr>
          <w:sz w:val="28"/>
          <w:szCs w:val="28"/>
        </w:rPr>
        <w:t xml:space="preserve">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или на основании предложений Администрации,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w:t>
      </w:r>
      <w:proofErr w:type="gramEnd"/>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3.6. Рассмотрение Уполномоченным органом предложений, поступивших от лиц, указанных в пункте 3.6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w:t>
      </w:r>
      <w:proofErr w:type="spellStart"/>
      <w:r w:rsidRPr="002A10D3">
        <w:rPr>
          <w:sz w:val="28"/>
          <w:szCs w:val="28"/>
        </w:rPr>
        <w:t>х</w:t>
      </w:r>
      <w:proofErr w:type="spellEnd"/>
      <w:r w:rsidRPr="002A10D3">
        <w:rPr>
          <w:sz w:val="28"/>
          <w:szCs w:val="28"/>
        </w:rPr>
        <w:t xml:space="preserve"> следующих решений:</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3.6.1. О включении сведений об имуществе, в отношении которого поступило предложение, в Перечень с принятием соответствующего правового акта;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3.6.2. Об исключении сведений об имуществе, в отношении которого поступило предложение, из Перечня, с принятием соответствующего правового акта;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3.6.3.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3.7. Решение об отказе в учете предложения о включении имущества в Перечень принимается в следующих случаях:</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3.7.1. Имущество не соответствует критериям, установленным пунктом 3.3 настоящего Порядка.</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3.7.2.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 Администрации муниципального района Кугарчинский район Республики Башкортостан.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3.7.3. Отсутствуют индивидуально-определенные признаки движимого имущества, позволяющие заключить в отношении него договор аренды. </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3.8. Уполномоченный орган вправе исключить сведения </w:t>
      </w:r>
      <w:proofErr w:type="gramStart"/>
      <w:r w:rsidRPr="002A10D3">
        <w:rPr>
          <w:sz w:val="28"/>
          <w:szCs w:val="28"/>
        </w:rPr>
        <w:t>об</w:t>
      </w:r>
      <w:proofErr w:type="gramEnd"/>
      <w:r w:rsidRPr="002A10D3">
        <w:rPr>
          <w:sz w:val="28"/>
          <w:szCs w:val="28"/>
        </w:rPr>
        <w:t xml:space="preserve"> муниципальном имуществе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из Перечня, если в течение двух лет со дня включения сведений об указанном имуществе в Перечень в отношении такого имущества от субъектов МСП, организаций, образующих инфраструктуру поддержки субъектов МСП, физических лиц, не являющихся индивидуальными предпринимателями и применяющих специальный налоговый режим «Налог на профессиональный доход» не поступило:</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 ни одной заявки на участие в аукционе (конкурсе) на право заключения договора, предусматривающего переход прав владения и (или) пользования </w:t>
      </w:r>
      <w:r w:rsidRPr="002A10D3">
        <w:rPr>
          <w:sz w:val="28"/>
          <w:szCs w:val="28"/>
        </w:rPr>
        <w:lastRenderedPageBreak/>
        <w:t>имуществом, а также на право заключения договора аренды земельного участка от субъектов МСП;</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законом от 26 июля 2006 года № 135-ФЗ «О защите конкуренции», Земельным кодексом Российской Федерации.</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3.9. Сведения о муниципальном имуществе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подлежат исключению из Перечня, в следующих случаях:</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3.9.1. В отношении имущества в установленном законодательством Российской Федерации порядке принято решение о его использовании для муниципальных нужд муниципального района Кугарчинский район Республики Башкортостан.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3.9.2. Право собственности сельского поселения </w:t>
      </w:r>
      <w:r w:rsidRPr="002A10D3">
        <w:rPr>
          <w:sz w:val="28"/>
          <w:szCs w:val="28"/>
        </w:rPr>
        <w:softHyphen/>
      </w:r>
      <w:r w:rsidRPr="002A10D3">
        <w:rPr>
          <w:sz w:val="28"/>
          <w:szCs w:val="28"/>
        </w:rPr>
        <w:softHyphen/>
      </w:r>
      <w:r w:rsidRPr="002A10D3">
        <w:rPr>
          <w:sz w:val="28"/>
          <w:szCs w:val="28"/>
        </w:rPr>
        <w:softHyphen/>
      </w:r>
      <w:r w:rsidRPr="002A10D3">
        <w:rPr>
          <w:sz w:val="28"/>
          <w:szCs w:val="28"/>
        </w:rPr>
        <w:softHyphen/>
      </w:r>
      <w:r w:rsidRPr="002A10D3">
        <w:rPr>
          <w:sz w:val="28"/>
          <w:szCs w:val="28"/>
        </w:rPr>
        <w:softHyphen/>
        <w:t xml:space="preserve">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на имущество прекращено по решению суда или в ином установленном законом порядке;</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3.9.3. Прекращение существования имущества в результате его гибели или уничтожения;</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3.9.4.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3.9.5. </w:t>
      </w:r>
      <w:proofErr w:type="gramStart"/>
      <w:r w:rsidRPr="002A10D3">
        <w:rPr>
          <w:sz w:val="28"/>
          <w:szCs w:val="28"/>
        </w:rPr>
        <w:t>Имущество приобретено его арендатором в собственность в соответствии с Федеральным законом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w:t>
      </w:r>
      <w:proofErr w:type="gramEnd"/>
      <w:r w:rsidRPr="002A10D3">
        <w:rPr>
          <w:sz w:val="28"/>
          <w:szCs w:val="28"/>
        </w:rPr>
        <w:t xml:space="preserve"> пункта 2 статьи 393 Земельного кодекса Российской Федерации.</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3.10. </w:t>
      </w:r>
      <w:proofErr w:type="gramStart"/>
      <w:r w:rsidRPr="002A10D3">
        <w:rPr>
          <w:sz w:val="28"/>
          <w:szCs w:val="28"/>
        </w:rPr>
        <w:t>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организации инфраструктуры поддержки субъектов МСП, физическим лицам, не являющимся индивидуальными предпринимателями и применяющим специальный налоговый режим «Налог на профессиональный доход» на условиях, обеспечивающих проведение его капитального ремонта и (или) реконструкции арендатором в соответствии с нормативным правовым актом</w:t>
      </w:r>
      <w:proofErr w:type="gramEnd"/>
      <w:r w:rsidRPr="002A10D3">
        <w:rPr>
          <w:sz w:val="28"/>
          <w:szCs w:val="28"/>
        </w:rPr>
        <w:t xml:space="preserve"> Администрации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lastRenderedPageBreak/>
        <w:t xml:space="preserve">3.11. Уполномоченный орган уведомляет арендатора о намерении принять </w:t>
      </w:r>
      <w:proofErr w:type="gramStart"/>
      <w:r w:rsidRPr="002A10D3">
        <w:rPr>
          <w:sz w:val="28"/>
          <w:szCs w:val="28"/>
        </w:rPr>
        <w:t>решение</w:t>
      </w:r>
      <w:proofErr w:type="gramEnd"/>
      <w:r w:rsidRPr="002A10D3">
        <w:rPr>
          <w:sz w:val="28"/>
          <w:szCs w:val="28"/>
        </w:rP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3.9 настоящего порядка, за исключением пункта 3.9.5.</w:t>
      </w:r>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center"/>
        <w:rPr>
          <w:sz w:val="28"/>
          <w:szCs w:val="28"/>
        </w:rPr>
      </w:pPr>
      <w:r w:rsidRPr="002A10D3">
        <w:rPr>
          <w:sz w:val="28"/>
          <w:szCs w:val="28"/>
        </w:rPr>
        <w:t>4. Опубликование Перечня и предоставление сведений о включенном в него имуществе</w:t>
      </w:r>
    </w:p>
    <w:p w:rsidR="002A10D3" w:rsidRPr="002A10D3" w:rsidRDefault="002A10D3" w:rsidP="002A10D3">
      <w:pPr>
        <w:tabs>
          <w:tab w:val="left" w:pos="27500"/>
        </w:tabs>
        <w:spacing w:line="276" w:lineRule="auto"/>
        <w:ind w:left="-284" w:firstLine="284"/>
        <w:jc w:val="both"/>
        <w:rPr>
          <w:sz w:val="28"/>
          <w:szCs w:val="28"/>
        </w:rPr>
      </w:pP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4.1. Опубликование Перечня:</w:t>
      </w:r>
    </w:p>
    <w:p w:rsidR="002A10D3" w:rsidRPr="002A10D3" w:rsidRDefault="002A10D3" w:rsidP="002A10D3">
      <w:pPr>
        <w:tabs>
          <w:tab w:val="left" w:pos="27500"/>
        </w:tabs>
        <w:spacing w:line="276" w:lineRule="auto"/>
        <w:ind w:left="-284" w:firstLine="284"/>
        <w:jc w:val="both"/>
        <w:rPr>
          <w:sz w:val="28"/>
          <w:szCs w:val="28"/>
        </w:rPr>
      </w:pPr>
      <w:r w:rsidRPr="002A10D3">
        <w:rPr>
          <w:sz w:val="28"/>
          <w:szCs w:val="28"/>
        </w:rPr>
        <w:t xml:space="preserve">Перечень и внесенные в него изменения подлежат обязательному опубликованию в средствах массовой информации и размещению на официальном сайте Администрации сельского поселения </w:t>
      </w:r>
      <w:r>
        <w:rPr>
          <w:sz w:val="28"/>
          <w:szCs w:val="28"/>
        </w:rPr>
        <w:t>Иртюбякский</w:t>
      </w:r>
      <w:r w:rsidRPr="002A10D3">
        <w:rPr>
          <w:sz w:val="28"/>
          <w:szCs w:val="28"/>
        </w:rPr>
        <w:t xml:space="preserve">  сельсовет муниципального района Кугарчинский район Республики Башкортостан по форме согласно приложению 2 к настоящему решению в течение 10 рабочих дней со дня утверждения.</w:t>
      </w:r>
    </w:p>
    <w:p w:rsidR="002A10D3" w:rsidRPr="002A10D3" w:rsidRDefault="002A10D3" w:rsidP="002A10D3">
      <w:pPr>
        <w:tabs>
          <w:tab w:val="left" w:pos="27500"/>
        </w:tabs>
        <w:ind w:left="-284" w:firstLine="284"/>
        <w:jc w:val="both"/>
        <w:rPr>
          <w:sz w:val="28"/>
          <w:szCs w:val="28"/>
        </w:rPr>
      </w:pPr>
    </w:p>
    <w:p w:rsidR="002A10D3" w:rsidRPr="002A10D3" w:rsidRDefault="002A10D3" w:rsidP="002A10D3">
      <w:pPr>
        <w:tabs>
          <w:tab w:val="left" w:pos="27500"/>
        </w:tabs>
        <w:ind w:left="-284" w:firstLine="284"/>
        <w:jc w:val="both"/>
        <w:rPr>
          <w:sz w:val="28"/>
          <w:szCs w:val="28"/>
        </w:rPr>
        <w:sectPr w:rsidR="002A10D3" w:rsidRPr="002A10D3" w:rsidSect="00AE0C76">
          <w:footerReference w:type="default" r:id="rId7"/>
          <w:pgSz w:w="11906" w:h="16838"/>
          <w:pgMar w:top="426" w:right="707" w:bottom="1134" w:left="1560" w:header="709" w:footer="709" w:gutter="0"/>
          <w:cols w:space="708"/>
          <w:docGrid w:linePitch="360"/>
        </w:sectPr>
      </w:pPr>
    </w:p>
    <w:tbl>
      <w:tblPr>
        <w:tblpPr w:leftFromText="180" w:rightFromText="180" w:vertAnchor="text" w:tblpXSpec="right" w:tblpY="1"/>
        <w:tblOverlap w:val="never"/>
        <w:tblW w:w="0" w:type="auto"/>
        <w:tblLook w:val="04A0"/>
      </w:tblPr>
      <w:tblGrid>
        <w:gridCol w:w="4394"/>
      </w:tblGrid>
      <w:tr w:rsidR="002A10D3" w:rsidRPr="002A10D3" w:rsidTr="002A10D3">
        <w:tc>
          <w:tcPr>
            <w:tcW w:w="4394" w:type="dxa"/>
            <w:shd w:val="clear" w:color="auto" w:fill="auto"/>
          </w:tcPr>
          <w:p w:rsidR="002A10D3" w:rsidRPr="002A10D3" w:rsidRDefault="002A10D3" w:rsidP="002A10D3">
            <w:pPr>
              <w:widowControl w:val="0"/>
              <w:tabs>
                <w:tab w:val="left" w:pos="27500"/>
              </w:tabs>
              <w:ind w:right="-144"/>
              <w:jc w:val="both"/>
              <w:rPr>
                <w:sz w:val="28"/>
                <w:szCs w:val="28"/>
              </w:rPr>
            </w:pPr>
            <w:r w:rsidRPr="002A10D3">
              <w:rPr>
                <w:sz w:val="28"/>
                <w:szCs w:val="28"/>
              </w:rPr>
              <w:lastRenderedPageBreak/>
              <w:t xml:space="preserve">Приложение № 2 </w:t>
            </w:r>
          </w:p>
          <w:p w:rsidR="002A10D3" w:rsidRPr="002A10D3" w:rsidRDefault="002A10D3" w:rsidP="002A10D3">
            <w:pPr>
              <w:widowControl w:val="0"/>
              <w:tabs>
                <w:tab w:val="left" w:pos="27500"/>
              </w:tabs>
              <w:ind w:right="-144"/>
              <w:jc w:val="both"/>
              <w:rPr>
                <w:sz w:val="28"/>
                <w:szCs w:val="28"/>
              </w:rPr>
            </w:pPr>
            <w:r w:rsidRPr="002A10D3">
              <w:rPr>
                <w:sz w:val="28"/>
                <w:szCs w:val="28"/>
              </w:rPr>
              <w:t xml:space="preserve">к решению Совета </w:t>
            </w:r>
          </w:p>
          <w:p w:rsidR="002A10D3" w:rsidRPr="002A10D3" w:rsidRDefault="002A10D3" w:rsidP="002A10D3">
            <w:pPr>
              <w:widowControl w:val="0"/>
              <w:tabs>
                <w:tab w:val="left" w:pos="27500"/>
              </w:tabs>
              <w:ind w:right="-144"/>
              <w:jc w:val="both"/>
              <w:rPr>
                <w:sz w:val="28"/>
                <w:szCs w:val="28"/>
              </w:rPr>
            </w:pPr>
            <w:r w:rsidRPr="002A10D3">
              <w:rPr>
                <w:sz w:val="28"/>
                <w:szCs w:val="28"/>
              </w:rPr>
              <w:t xml:space="preserve">муниципального района </w:t>
            </w:r>
          </w:p>
          <w:p w:rsidR="002A10D3" w:rsidRPr="002A10D3" w:rsidRDefault="002A10D3" w:rsidP="002A10D3">
            <w:pPr>
              <w:widowControl w:val="0"/>
              <w:tabs>
                <w:tab w:val="left" w:pos="27500"/>
              </w:tabs>
              <w:ind w:right="-144"/>
              <w:jc w:val="both"/>
              <w:rPr>
                <w:sz w:val="28"/>
                <w:szCs w:val="28"/>
              </w:rPr>
            </w:pPr>
            <w:r w:rsidRPr="002A10D3">
              <w:rPr>
                <w:sz w:val="28"/>
                <w:szCs w:val="28"/>
              </w:rPr>
              <w:t xml:space="preserve">Кугарчинский район </w:t>
            </w:r>
          </w:p>
          <w:p w:rsidR="002A10D3" w:rsidRPr="002A10D3" w:rsidRDefault="002A10D3" w:rsidP="002A10D3">
            <w:pPr>
              <w:widowControl w:val="0"/>
              <w:tabs>
                <w:tab w:val="left" w:pos="27500"/>
              </w:tabs>
              <w:ind w:right="-144"/>
              <w:jc w:val="both"/>
              <w:rPr>
                <w:sz w:val="28"/>
                <w:szCs w:val="28"/>
              </w:rPr>
            </w:pPr>
            <w:r w:rsidRPr="002A10D3">
              <w:rPr>
                <w:sz w:val="28"/>
                <w:szCs w:val="28"/>
              </w:rPr>
              <w:t>Республики Башкортостан</w:t>
            </w:r>
          </w:p>
          <w:p w:rsidR="002A10D3" w:rsidRPr="002A10D3" w:rsidRDefault="002A10D3" w:rsidP="002A10D3">
            <w:pPr>
              <w:widowControl w:val="0"/>
              <w:tabs>
                <w:tab w:val="left" w:pos="27500"/>
              </w:tabs>
              <w:ind w:right="-144"/>
              <w:jc w:val="both"/>
              <w:rPr>
                <w:sz w:val="28"/>
                <w:szCs w:val="28"/>
              </w:rPr>
            </w:pPr>
            <w:r w:rsidRPr="002A10D3">
              <w:rPr>
                <w:sz w:val="28"/>
                <w:szCs w:val="28"/>
              </w:rPr>
              <w:t>от «</w:t>
            </w:r>
            <w:r>
              <w:rPr>
                <w:sz w:val="28"/>
                <w:szCs w:val="28"/>
              </w:rPr>
              <w:t>21</w:t>
            </w:r>
            <w:r w:rsidRPr="002A10D3">
              <w:rPr>
                <w:sz w:val="28"/>
                <w:szCs w:val="28"/>
              </w:rPr>
              <w:t xml:space="preserve">» </w:t>
            </w:r>
            <w:r w:rsidRPr="002A10D3">
              <w:rPr>
                <w:sz w:val="28"/>
                <w:szCs w:val="28"/>
              </w:rPr>
              <w:softHyphen/>
            </w:r>
            <w:r>
              <w:rPr>
                <w:sz w:val="28"/>
                <w:szCs w:val="28"/>
              </w:rPr>
              <w:t xml:space="preserve"> мая</w:t>
            </w:r>
            <w:r>
              <w:rPr>
                <w:sz w:val="28"/>
                <w:szCs w:val="28"/>
              </w:rPr>
              <w:softHyphen/>
              <w:t xml:space="preserve"> </w:t>
            </w:r>
            <w:r w:rsidRPr="002A10D3">
              <w:rPr>
                <w:sz w:val="28"/>
                <w:szCs w:val="28"/>
              </w:rPr>
              <w:t xml:space="preserve"> 2021 года № </w:t>
            </w:r>
            <w:r>
              <w:rPr>
                <w:sz w:val="28"/>
                <w:szCs w:val="28"/>
              </w:rPr>
              <w:t>63</w:t>
            </w:r>
            <w:r w:rsidRPr="002A10D3">
              <w:rPr>
                <w:sz w:val="28"/>
                <w:szCs w:val="28"/>
              </w:rPr>
              <w:t>___</w:t>
            </w:r>
          </w:p>
        </w:tc>
      </w:tr>
    </w:tbl>
    <w:p w:rsidR="002A10D3" w:rsidRPr="002A10D3" w:rsidRDefault="002A10D3" w:rsidP="002A10D3">
      <w:pPr>
        <w:tabs>
          <w:tab w:val="left" w:pos="27500"/>
        </w:tabs>
        <w:ind w:left="-284" w:firstLine="284"/>
        <w:jc w:val="center"/>
        <w:rPr>
          <w:sz w:val="28"/>
          <w:szCs w:val="28"/>
        </w:rPr>
      </w:pPr>
      <w:r>
        <w:rPr>
          <w:sz w:val="28"/>
          <w:szCs w:val="28"/>
        </w:rPr>
        <w:br w:type="textWrapping" w:clear="all"/>
      </w:r>
    </w:p>
    <w:p w:rsidR="002A10D3" w:rsidRPr="002A10D3" w:rsidRDefault="002A10D3" w:rsidP="002A10D3">
      <w:pPr>
        <w:tabs>
          <w:tab w:val="left" w:pos="27500"/>
        </w:tabs>
        <w:jc w:val="center"/>
        <w:rPr>
          <w:sz w:val="28"/>
          <w:szCs w:val="28"/>
        </w:rPr>
      </w:pPr>
      <w:r w:rsidRPr="002A10D3">
        <w:rPr>
          <w:sz w:val="28"/>
          <w:szCs w:val="28"/>
        </w:rPr>
        <w:t>Форма перечня муниципального имущества, муниципального района Кугарчинский район Республики Башкортостан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2A10D3" w:rsidRPr="002A10D3" w:rsidRDefault="002A10D3" w:rsidP="002A10D3">
      <w:pPr>
        <w:tabs>
          <w:tab w:val="left" w:pos="27500"/>
        </w:tabs>
        <w:jc w:val="center"/>
        <w:rPr>
          <w:sz w:val="28"/>
          <w:szCs w:val="28"/>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1843"/>
        <w:gridCol w:w="1701"/>
        <w:gridCol w:w="1559"/>
        <w:gridCol w:w="2268"/>
        <w:gridCol w:w="1276"/>
        <w:gridCol w:w="1134"/>
      </w:tblGrid>
      <w:tr w:rsidR="002A10D3" w:rsidRPr="002A10D3" w:rsidTr="002A10D3">
        <w:trPr>
          <w:trHeight w:val="276"/>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 </w:t>
            </w:r>
            <w:proofErr w:type="spellStart"/>
            <w:proofErr w:type="gramStart"/>
            <w:r w:rsidRPr="002A10D3">
              <w:rPr>
                <w:rFonts w:ascii="Times New Roman" w:eastAsia="Calibri" w:hAnsi="Times New Roman" w:cs="Times New Roman"/>
                <w:sz w:val="28"/>
                <w:szCs w:val="28"/>
                <w:lang w:eastAsia="en-US"/>
              </w:rPr>
              <w:t>п</w:t>
            </w:r>
            <w:proofErr w:type="spellEnd"/>
            <w:proofErr w:type="gramEnd"/>
            <w:r w:rsidRPr="002A10D3">
              <w:rPr>
                <w:rFonts w:ascii="Times New Roman" w:eastAsia="Calibri" w:hAnsi="Times New Roman" w:cs="Times New Roman"/>
                <w:sz w:val="28"/>
                <w:szCs w:val="28"/>
                <w:lang w:eastAsia="en-US"/>
              </w:rPr>
              <w:t>/</w:t>
            </w:r>
            <w:proofErr w:type="spellStart"/>
            <w:r w:rsidRPr="002A10D3">
              <w:rPr>
                <w:rFonts w:ascii="Times New Roman" w:eastAsia="Calibri" w:hAnsi="Times New Roman" w:cs="Times New Roman"/>
                <w:sz w:val="28"/>
                <w:szCs w:val="28"/>
                <w:lang w:eastAsia="en-US"/>
              </w:rPr>
              <w:t>п</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Адрес (местоположение) объекта </w:t>
            </w:r>
            <w:hyperlink r:id="rId8" w:anchor="P205" w:history="1">
              <w:r w:rsidRPr="002A10D3">
                <w:rPr>
                  <w:rStyle w:val="a8"/>
                  <w:rFonts w:ascii="Times New Roman" w:eastAsia="Calibri" w:hAnsi="Times New Roman" w:cs="Times New Roman"/>
                  <w:sz w:val="28"/>
                  <w:szCs w:val="28"/>
                  <w:lang w:eastAsia="en-US"/>
                </w:rPr>
                <w:t>&lt;1&gt;</w:t>
              </w:r>
            </w:hyperlink>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Вид объекта недвижимости;</w:t>
            </w:r>
          </w:p>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тип движимого имущества </w:t>
            </w:r>
            <w:hyperlink r:id="rId9" w:anchor="P209" w:history="1">
              <w:r w:rsidRPr="002A10D3">
                <w:rPr>
                  <w:rStyle w:val="a8"/>
                  <w:rFonts w:ascii="Times New Roman" w:eastAsia="Calibri" w:hAnsi="Times New Roman" w:cs="Times New Roman"/>
                  <w:sz w:val="28"/>
                  <w:szCs w:val="28"/>
                  <w:lang w:eastAsia="en-US"/>
                </w:rPr>
                <w:t>&lt;2&gt;</w:t>
              </w:r>
            </w:hyperlink>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Наименование объекта учета &lt;3&gt;</w:t>
            </w:r>
          </w:p>
        </w:tc>
        <w:tc>
          <w:tcPr>
            <w:tcW w:w="4678" w:type="dxa"/>
            <w:gridSpan w:val="3"/>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Сведения о недвижимом имуществе </w:t>
            </w:r>
          </w:p>
        </w:tc>
      </w:tr>
      <w:tr w:rsidR="002A10D3" w:rsidRPr="002A10D3" w:rsidTr="002A10D3">
        <w:trPr>
          <w:trHeight w:val="276"/>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4678" w:type="dxa"/>
            <w:gridSpan w:val="3"/>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Основная характеристика объекта недвижимости &lt;4&gt;</w:t>
            </w:r>
          </w:p>
        </w:tc>
      </w:tr>
      <w:tr w:rsidR="002A10D3" w:rsidRPr="002A10D3" w:rsidTr="002A10D3">
        <w:trPr>
          <w:trHeight w:val="552"/>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proofErr w:type="gramStart"/>
            <w:r w:rsidRPr="002A10D3">
              <w:rPr>
                <w:rFonts w:ascii="Times New Roman" w:eastAsia="Calibri" w:hAnsi="Times New Roman" w:cs="Times New Roman"/>
                <w:sz w:val="28"/>
                <w:szCs w:val="28"/>
                <w:lang w:eastAsia="en-US"/>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Фактическое </w:t>
            </w:r>
            <w:proofErr w:type="gramStart"/>
            <w:r w:rsidRPr="002A10D3">
              <w:rPr>
                <w:rFonts w:ascii="Times New Roman" w:eastAsia="Calibri" w:hAnsi="Times New Roman" w:cs="Times New Roman"/>
                <w:sz w:val="28"/>
                <w:szCs w:val="28"/>
                <w:lang w:eastAsia="en-US"/>
              </w:rPr>
              <w:t>значение</w:t>
            </w:r>
            <w:proofErr w:type="gramEnd"/>
            <w:r w:rsidRPr="002A10D3">
              <w:rPr>
                <w:rFonts w:ascii="Times New Roman" w:eastAsia="Calibri" w:hAnsi="Times New Roman" w:cs="Times New Roman"/>
                <w:sz w:val="28"/>
                <w:szCs w:val="28"/>
                <w:lang w:eastAsia="en-US"/>
              </w:rPr>
              <w:t>/Проектируемое значение (для объектов незавершенного строительства)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proofErr w:type="gramStart"/>
            <w:r w:rsidRPr="002A10D3">
              <w:rPr>
                <w:rFonts w:ascii="Times New Roman" w:eastAsia="Calibri" w:hAnsi="Times New Roman" w:cs="Times New Roman"/>
                <w:sz w:val="28"/>
                <w:szCs w:val="28"/>
                <w:lang w:eastAsia="en-US"/>
              </w:rPr>
              <w:t>Единица измерения (для площади - кв. м; для протяженности - м; для глубины залегания - м; для объема - куб. м)</w:t>
            </w:r>
            <w:proofErr w:type="gramEnd"/>
          </w:p>
        </w:tc>
      </w:tr>
      <w:tr w:rsidR="002A10D3" w:rsidRPr="002A10D3" w:rsidTr="002A10D3">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2</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3</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4</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7</w:t>
            </w:r>
          </w:p>
        </w:tc>
      </w:tr>
    </w:tbl>
    <w:p w:rsidR="002A10D3" w:rsidRDefault="002A10D3" w:rsidP="002A10D3">
      <w:pPr>
        <w:tabs>
          <w:tab w:val="left" w:pos="27500"/>
        </w:tabs>
        <w:jc w:val="center"/>
        <w:rPr>
          <w:sz w:val="28"/>
          <w:szCs w:val="28"/>
        </w:rPr>
      </w:pPr>
    </w:p>
    <w:p w:rsidR="004C6BD7" w:rsidRDefault="004C6BD7" w:rsidP="002A10D3">
      <w:pPr>
        <w:tabs>
          <w:tab w:val="left" w:pos="27500"/>
        </w:tabs>
        <w:jc w:val="center"/>
        <w:rPr>
          <w:sz w:val="28"/>
          <w:szCs w:val="28"/>
        </w:rPr>
      </w:pPr>
    </w:p>
    <w:p w:rsidR="004C6BD7" w:rsidRDefault="004C6BD7" w:rsidP="002A10D3">
      <w:pPr>
        <w:tabs>
          <w:tab w:val="left" w:pos="27500"/>
        </w:tabs>
        <w:jc w:val="center"/>
        <w:rPr>
          <w:sz w:val="28"/>
          <w:szCs w:val="28"/>
        </w:rPr>
      </w:pPr>
    </w:p>
    <w:p w:rsidR="004C6BD7" w:rsidRDefault="004C6BD7" w:rsidP="002A10D3">
      <w:pPr>
        <w:tabs>
          <w:tab w:val="left" w:pos="27500"/>
        </w:tabs>
        <w:jc w:val="center"/>
        <w:rPr>
          <w:sz w:val="28"/>
          <w:szCs w:val="28"/>
        </w:rPr>
      </w:pPr>
    </w:p>
    <w:p w:rsidR="004C6BD7" w:rsidRPr="002A10D3" w:rsidRDefault="004C6BD7" w:rsidP="002A10D3">
      <w:pPr>
        <w:tabs>
          <w:tab w:val="left" w:pos="27500"/>
        </w:tabs>
        <w:jc w:val="center"/>
        <w:rPr>
          <w:sz w:val="28"/>
          <w:szCs w:val="28"/>
        </w:rPr>
      </w:pP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1702"/>
        <w:gridCol w:w="1559"/>
        <w:gridCol w:w="1418"/>
        <w:gridCol w:w="1276"/>
        <w:gridCol w:w="1417"/>
        <w:gridCol w:w="992"/>
        <w:gridCol w:w="851"/>
        <w:gridCol w:w="1134"/>
      </w:tblGrid>
      <w:tr w:rsidR="002A10D3" w:rsidRPr="002A10D3" w:rsidTr="004C6BD7">
        <w:trPr>
          <w:trHeight w:val="276"/>
        </w:trPr>
        <w:tc>
          <w:tcPr>
            <w:tcW w:w="6663" w:type="dxa"/>
            <w:gridSpan w:val="5"/>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hAnsi="Times New Roman" w:cs="Times New Roman"/>
                <w:sz w:val="28"/>
                <w:szCs w:val="28"/>
              </w:rPr>
              <w:lastRenderedPageBreak/>
              <w:br w:type="page"/>
            </w:r>
            <w:r w:rsidRPr="002A10D3">
              <w:rPr>
                <w:rFonts w:ascii="Times New Roman" w:eastAsia="Calibri" w:hAnsi="Times New Roman" w:cs="Times New Roman"/>
                <w:sz w:val="28"/>
                <w:szCs w:val="28"/>
                <w:lang w:eastAsia="en-US"/>
              </w:rPr>
              <w:t xml:space="preserve">Сведения о недвижимом имуществе </w:t>
            </w:r>
          </w:p>
        </w:tc>
        <w:tc>
          <w:tcPr>
            <w:tcW w:w="4394"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4C6BD7"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Сведения о </w:t>
            </w:r>
          </w:p>
          <w:p w:rsidR="002A10D3" w:rsidRPr="002A10D3" w:rsidRDefault="002A10D3" w:rsidP="004C6BD7">
            <w:pPr>
              <w:pStyle w:val="ConsPlusNormal"/>
              <w:tabs>
                <w:tab w:val="left" w:pos="3634"/>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движимом </w:t>
            </w:r>
            <w:proofErr w:type="gramStart"/>
            <w:r w:rsidRPr="002A10D3">
              <w:rPr>
                <w:rFonts w:ascii="Times New Roman" w:eastAsia="Calibri" w:hAnsi="Times New Roman" w:cs="Times New Roman"/>
                <w:sz w:val="28"/>
                <w:szCs w:val="28"/>
                <w:lang w:eastAsia="en-US"/>
              </w:rPr>
              <w:t>имуществе</w:t>
            </w:r>
            <w:proofErr w:type="gramEnd"/>
            <w:r w:rsidRPr="002A10D3">
              <w:rPr>
                <w:rFonts w:ascii="Times New Roman" w:eastAsia="Calibri" w:hAnsi="Times New Roman" w:cs="Times New Roman"/>
                <w:sz w:val="28"/>
                <w:szCs w:val="28"/>
                <w:lang w:eastAsia="en-US"/>
              </w:rPr>
              <w:t xml:space="preserve"> </w:t>
            </w:r>
          </w:p>
        </w:tc>
      </w:tr>
      <w:tr w:rsidR="002A10D3" w:rsidRPr="002A10D3" w:rsidTr="004C6BD7">
        <w:trPr>
          <w:trHeight w:val="276"/>
        </w:trPr>
        <w:tc>
          <w:tcPr>
            <w:tcW w:w="2410" w:type="dxa"/>
            <w:gridSpan w:val="2"/>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Кадастровый номер &lt;5&gt;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Техническое состояние объекта недвижимости&lt;6&gt;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Категория земель &lt;7&gt;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Вид разрешенного использования &lt;8&gt;</w:t>
            </w:r>
          </w:p>
        </w:tc>
        <w:tc>
          <w:tcPr>
            <w:tcW w:w="4394" w:type="dxa"/>
            <w:gridSpan w:val="4"/>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r>
      <w:tr w:rsidR="004C6BD7" w:rsidRPr="002A10D3" w:rsidTr="004C6BD7">
        <w:trPr>
          <w:trHeight w:val="2050"/>
        </w:trPr>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Номер</w:t>
            </w:r>
          </w:p>
        </w:tc>
        <w:tc>
          <w:tcPr>
            <w:tcW w:w="1702"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Тип (кадастровый, условный, устаревший)</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Государственный регистрационный знак (при наличии)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Марка, модель</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Год выпуска</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Состав (</w:t>
            </w:r>
            <w:proofErr w:type="spellStart"/>
            <w:proofErr w:type="gramStart"/>
            <w:r w:rsidRPr="002A10D3">
              <w:rPr>
                <w:rFonts w:ascii="Times New Roman" w:eastAsia="Calibri" w:hAnsi="Times New Roman" w:cs="Times New Roman"/>
                <w:sz w:val="28"/>
                <w:szCs w:val="28"/>
                <w:lang w:eastAsia="en-US"/>
              </w:rPr>
              <w:t>принадлежнос-ти</w:t>
            </w:r>
            <w:proofErr w:type="spellEnd"/>
            <w:proofErr w:type="gramEnd"/>
            <w:r w:rsidRPr="002A10D3">
              <w:rPr>
                <w:rFonts w:ascii="Times New Roman" w:eastAsia="Calibri" w:hAnsi="Times New Roman" w:cs="Times New Roman"/>
                <w:sz w:val="28"/>
                <w:szCs w:val="28"/>
                <w:lang w:eastAsia="en-US"/>
              </w:rPr>
              <w:t xml:space="preserve">) имущества </w:t>
            </w:r>
          </w:p>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&lt;9&gt;</w:t>
            </w:r>
          </w:p>
        </w:tc>
      </w:tr>
      <w:tr w:rsidR="004C6BD7" w:rsidRPr="002A10D3" w:rsidTr="004C6BD7">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8</w:t>
            </w:r>
          </w:p>
        </w:tc>
        <w:tc>
          <w:tcPr>
            <w:tcW w:w="1702"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12</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13</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15</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16</w:t>
            </w:r>
          </w:p>
        </w:tc>
      </w:tr>
    </w:tbl>
    <w:p w:rsidR="002A10D3" w:rsidRPr="002A10D3" w:rsidRDefault="002A10D3" w:rsidP="002A10D3">
      <w:pPr>
        <w:tabs>
          <w:tab w:val="left" w:pos="27500"/>
        </w:tabs>
        <w:jc w:val="center"/>
        <w:rPr>
          <w:sz w:val="28"/>
          <w:szCs w:val="28"/>
        </w:rPr>
      </w:pP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268"/>
        <w:gridCol w:w="1701"/>
        <w:gridCol w:w="1559"/>
        <w:gridCol w:w="1418"/>
        <w:gridCol w:w="1275"/>
        <w:gridCol w:w="851"/>
      </w:tblGrid>
      <w:tr w:rsidR="002A10D3" w:rsidRPr="002A10D3" w:rsidTr="004C6BD7">
        <w:tc>
          <w:tcPr>
            <w:tcW w:w="11057" w:type="dxa"/>
            <w:gridSpan w:val="7"/>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Сведения о правообладателях и о правах третьих лиц на имущество</w:t>
            </w:r>
          </w:p>
        </w:tc>
      </w:tr>
      <w:tr w:rsidR="002A10D3" w:rsidRPr="002A10D3" w:rsidTr="004C6BD7">
        <w:tc>
          <w:tcPr>
            <w:tcW w:w="4253" w:type="dxa"/>
            <w:gridSpan w:val="2"/>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Для договоров аренды и безвозмездного пользования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Наименование правообладателя &lt;11&gt;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 xml:space="preserve">Наличие ограниченного вещного права на имущество &lt;12&gt;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ИНН правообладателя &lt;13&gt;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Контактный номер телефона &lt;14&gt;</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Адрес электронной почты &lt;15&gt;</w:t>
            </w:r>
          </w:p>
        </w:tc>
      </w:tr>
      <w:tr w:rsidR="002A10D3" w:rsidRPr="002A10D3" w:rsidTr="004C6BD7">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Наличие права аренды или права безвозмездного пользования на имущество  &lt;10&gt;</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both"/>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Дата окончания срока действия договора (при наличии)</w:t>
            </w: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A10D3" w:rsidRPr="002A10D3" w:rsidRDefault="002A10D3" w:rsidP="00B7608D">
            <w:pPr>
              <w:tabs>
                <w:tab w:val="left" w:pos="27500"/>
              </w:tabs>
              <w:rPr>
                <w:sz w:val="28"/>
                <w:szCs w:val="28"/>
                <w:lang w:eastAsia="en-US"/>
              </w:rPr>
            </w:pPr>
          </w:p>
        </w:tc>
      </w:tr>
      <w:tr w:rsidR="002A10D3" w:rsidRPr="002A10D3" w:rsidTr="004C6BD7">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17</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18</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20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21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22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2A10D3" w:rsidRPr="002A10D3" w:rsidRDefault="002A10D3" w:rsidP="00B7608D">
            <w:pPr>
              <w:pStyle w:val="ConsPlusNormal"/>
              <w:tabs>
                <w:tab w:val="left" w:pos="27500"/>
              </w:tabs>
              <w:jc w:val="center"/>
              <w:rPr>
                <w:rFonts w:ascii="Times New Roman" w:eastAsia="Calibri" w:hAnsi="Times New Roman" w:cs="Times New Roman"/>
                <w:sz w:val="28"/>
                <w:szCs w:val="28"/>
                <w:lang w:eastAsia="en-US"/>
              </w:rPr>
            </w:pPr>
            <w:r w:rsidRPr="002A10D3">
              <w:rPr>
                <w:rFonts w:ascii="Times New Roman" w:eastAsia="Calibri" w:hAnsi="Times New Roman" w:cs="Times New Roman"/>
                <w:sz w:val="28"/>
                <w:szCs w:val="28"/>
                <w:lang w:eastAsia="en-US"/>
              </w:rPr>
              <w:t>23</w:t>
            </w:r>
          </w:p>
        </w:tc>
      </w:tr>
    </w:tbl>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1</w:t>
      </w:r>
      <w:proofErr w:type="gramStart"/>
      <w:r w:rsidRPr="002A10D3">
        <w:rPr>
          <w:sz w:val="28"/>
          <w:szCs w:val="28"/>
        </w:rPr>
        <w:t>&gt; У</w:t>
      </w:r>
      <w:proofErr w:type="gramEnd"/>
      <w:r w:rsidRPr="002A10D3">
        <w:rPr>
          <w:sz w:val="28"/>
          <w:szCs w:val="28"/>
        </w:rPr>
        <w:t>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&lt;2</w:t>
      </w:r>
      <w:proofErr w:type="gramStart"/>
      <w:r w:rsidRPr="002A10D3">
        <w:rPr>
          <w:sz w:val="28"/>
          <w:szCs w:val="28"/>
        </w:rPr>
        <w:t>&gt; Д</w:t>
      </w:r>
      <w:proofErr w:type="gramEnd"/>
      <w:r w:rsidRPr="002A10D3">
        <w:rPr>
          <w:sz w:val="28"/>
          <w:szCs w:val="28"/>
        </w:rPr>
        <w:t>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&lt;3</w:t>
      </w:r>
      <w:proofErr w:type="gramStart"/>
      <w:r w:rsidRPr="002A10D3">
        <w:rPr>
          <w:sz w:val="28"/>
          <w:szCs w:val="28"/>
        </w:rPr>
        <w:t>&gt; У</w:t>
      </w:r>
      <w:proofErr w:type="gramEnd"/>
      <w:r w:rsidRPr="002A10D3">
        <w:rPr>
          <w:sz w:val="28"/>
          <w:szCs w:val="28"/>
        </w:rPr>
        <w:t xml:space="preserve">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w:t>
      </w:r>
      <w:r w:rsidRPr="002A10D3">
        <w:rPr>
          <w:sz w:val="28"/>
          <w:szCs w:val="28"/>
        </w:rPr>
        <w:lastRenderedPageBreak/>
        <w:t>документации.</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&lt;5</w:t>
      </w:r>
      <w:proofErr w:type="gramStart"/>
      <w:r w:rsidRPr="002A10D3">
        <w:rPr>
          <w:sz w:val="28"/>
          <w:szCs w:val="28"/>
        </w:rPr>
        <w:t>&gt; У</w:t>
      </w:r>
      <w:proofErr w:type="gramEnd"/>
      <w:r w:rsidRPr="002A10D3">
        <w:rPr>
          <w:sz w:val="28"/>
          <w:szCs w:val="28"/>
        </w:rPr>
        <w:t>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&lt;6</w:t>
      </w:r>
      <w:proofErr w:type="gramStart"/>
      <w:r w:rsidRPr="002A10D3">
        <w:rPr>
          <w:sz w:val="28"/>
          <w:szCs w:val="28"/>
        </w:rPr>
        <w:t>&gt; Н</w:t>
      </w:r>
      <w:proofErr w:type="gramEnd"/>
      <w:r w:rsidRPr="002A10D3">
        <w:rPr>
          <w:sz w:val="28"/>
          <w:szCs w:val="28"/>
        </w:rPr>
        <w:t>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w:t>
      </w:r>
      <w:proofErr w:type="gramStart"/>
      <w:r w:rsidRPr="002A10D3">
        <w:rPr>
          <w:sz w:val="28"/>
          <w:szCs w:val="28"/>
        </w:rPr>
        <w:t>,</w:t>
      </w:r>
      <w:proofErr w:type="gramEnd"/>
      <w:r w:rsidRPr="002A10D3">
        <w:rPr>
          <w:sz w:val="28"/>
          <w:szCs w:val="28"/>
        </w:rPr>
        <w:t xml:space="preserve"> если имущество является объектом незавершенного строительства указывается: объект незавершенного строительства.</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&lt;7&gt;, &lt;8</w:t>
      </w:r>
      <w:proofErr w:type="gramStart"/>
      <w:r w:rsidRPr="002A10D3">
        <w:rPr>
          <w:sz w:val="28"/>
          <w:szCs w:val="28"/>
        </w:rPr>
        <w:t>&gt; Д</w:t>
      </w:r>
      <w:proofErr w:type="gramEnd"/>
      <w:r w:rsidRPr="002A10D3">
        <w:rPr>
          <w:sz w:val="28"/>
          <w:szCs w:val="28"/>
        </w:rPr>
        <w:t>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&lt;9</w:t>
      </w:r>
      <w:proofErr w:type="gramStart"/>
      <w:r w:rsidRPr="002A10D3">
        <w:rPr>
          <w:sz w:val="28"/>
          <w:szCs w:val="28"/>
        </w:rPr>
        <w:t>&gt; У</w:t>
      </w:r>
      <w:proofErr w:type="gramEnd"/>
      <w:r w:rsidRPr="002A10D3">
        <w:rPr>
          <w:sz w:val="28"/>
          <w:szCs w:val="28"/>
        </w:rPr>
        <w:t>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&lt;10</w:t>
      </w:r>
      <w:proofErr w:type="gramStart"/>
      <w:r w:rsidRPr="002A10D3">
        <w:rPr>
          <w:sz w:val="28"/>
          <w:szCs w:val="28"/>
        </w:rPr>
        <w:t>&gt; У</w:t>
      </w:r>
      <w:proofErr w:type="gramEnd"/>
      <w:r w:rsidRPr="002A10D3">
        <w:rPr>
          <w:sz w:val="28"/>
          <w:szCs w:val="28"/>
        </w:rPr>
        <w:t>казывается «Да» или «Нет».</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&lt;11</w:t>
      </w:r>
      <w:proofErr w:type="gramStart"/>
      <w:r w:rsidRPr="002A10D3">
        <w:rPr>
          <w:sz w:val="28"/>
          <w:szCs w:val="28"/>
        </w:rPr>
        <w:t>&gt; Д</w:t>
      </w:r>
      <w:proofErr w:type="gramEnd"/>
      <w:r w:rsidRPr="002A10D3">
        <w:rPr>
          <w:sz w:val="28"/>
          <w:szCs w:val="28"/>
        </w:rPr>
        <w:t>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&lt;12</w:t>
      </w:r>
      <w:proofErr w:type="gramStart"/>
      <w:r w:rsidRPr="002A10D3">
        <w:rPr>
          <w:sz w:val="28"/>
          <w:szCs w:val="28"/>
        </w:rPr>
        <w:t>&gt; Д</w:t>
      </w:r>
      <w:proofErr w:type="gramEnd"/>
      <w:r w:rsidRPr="002A10D3">
        <w:rPr>
          <w:sz w:val="28"/>
          <w:szCs w:val="28"/>
        </w:rPr>
        <w:t>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&lt;13&gt; ИНН указывается только для государственного (муниципального) унитарного предприятия, государственного (муниципального) учреждения.</w:t>
      </w:r>
    </w:p>
    <w:p w:rsidR="002A10D3" w:rsidRPr="002A10D3" w:rsidRDefault="002A10D3" w:rsidP="002A10D3">
      <w:pPr>
        <w:widowControl w:val="0"/>
        <w:tabs>
          <w:tab w:val="left" w:pos="27500"/>
        </w:tabs>
        <w:autoSpaceDE w:val="0"/>
        <w:autoSpaceDN w:val="0"/>
        <w:spacing w:before="220"/>
        <w:ind w:firstLine="540"/>
        <w:jc w:val="both"/>
        <w:rPr>
          <w:sz w:val="28"/>
          <w:szCs w:val="28"/>
        </w:rPr>
      </w:pPr>
      <w:r w:rsidRPr="002A10D3">
        <w:rPr>
          <w:sz w:val="28"/>
          <w:szCs w:val="28"/>
        </w:rPr>
        <w:t>&lt;14&gt;, &lt;15</w:t>
      </w:r>
      <w:proofErr w:type="gramStart"/>
      <w:r w:rsidRPr="002A10D3">
        <w:rPr>
          <w:sz w:val="28"/>
          <w:szCs w:val="28"/>
        </w:rPr>
        <w:t>&gt; У</w:t>
      </w:r>
      <w:proofErr w:type="gramEnd"/>
      <w:r w:rsidRPr="002A10D3">
        <w:rPr>
          <w:sz w:val="28"/>
          <w:szCs w:val="28"/>
        </w:rPr>
        <w:t xml:space="preserve">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w:t>
      </w:r>
      <w:r w:rsidRPr="002A10D3">
        <w:rPr>
          <w:sz w:val="28"/>
          <w:szCs w:val="28"/>
        </w:rPr>
        <w:lastRenderedPageBreak/>
        <w:t>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2A10D3" w:rsidRPr="002A10D3" w:rsidRDefault="002A10D3" w:rsidP="002A10D3">
      <w:pPr>
        <w:tabs>
          <w:tab w:val="left" w:pos="27500"/>
        </w:tabs>
        <w:jc w:val="center"/>
        <w:rPr>
          <w:sz w:val="28"/>
          <w:szCs w:val="28"/>
        </w:rPr>
      </w:pPr>
    </w:p>
    <w:p w:rsidR="002A10D3" w:rsidRPr="002A10D3" w:rsidRDefault="002A10D3" w:rsidP="002A10D3">
      <w:pPr>
        <w:tabs>
          <w:tab w:val="left" w:pos="27500"/>
        </w:tabs>
        <w:jc w:val="center"/>
        <w:rPr>
          <w:sz w:val="28"/>
          <w:szCs w:val="28"/>
        </w:rPr>
      </w:pPr>
    </w:p>
    <w:p w:rsidR="002A10D3" w:rsidRDefault="002A10D3"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Default="004C6BD7" w:rsidP="004C6BD7">
      <w:pPr>
        <w:tabs>
          <w:tab w:val="left" w:pos="27500"/>
        </w:tabs>
        <w:rPr>
          <w:sz w:val="28"/>
          <w:szCs w:val="28"/>
        </w:rPr>
      </w:pPr>
    </w:p>
    <w:p w:rsidR="004C6BD7" w:rsidRPr="002A10D3" w:rsidRDefault="004C6BD7" w:rsidP="004C6BD7">
      <w:pPr>
        <w:tabs>
          <w:tab w:val="left" w:pos="27500"/>
        </w:tabs>
        <w:rPr>
          <w:sz w:val="28"/>
          <w:szCs w:val="28"/>
        </w:rPr>
      </w:pPr>
    </w:p>
    <w:p w:rsidR="002A10D3" w:rsidRPr="002A10D3" w:rsidRDefault="002A10D3" w:rsidP="002A10D3">
      <w:pPr>
        <w:tabs>
          <w:tab w:val="left" w:pos="27500"/>
        </w:tabs>
        <w:jc w:val="center"/>
        <w:rPr>
          <w:sz w:val="28"/>
          <w:szCs w:val="28"/>
        </w:rPr>
      </w:pPr>
    </w:p>
    <w:p w:rsidR="002A10D3" w:rsidRPr="002A10D3" w:rsidRDefault="002A10D3" w:rsidP="002A10D3">
      <w:pPr>
        <w:tabs>
          <w:tab w:val="left" w:pos="27500"/>
        </w:tabs>
        <w:jc w:val="center"/>
        <w:rPr>
          <w:sz w:val="28"/>
          <w:szCs w:val="28"/>
        </w:rPr>
      </w:pPr>
    </w:p>
    <w:p w:rsidR="002A10D3" w:rsidRPr="002A10D3" w:rsidRDefault="002A10D3" w:rsidP="002A10D3">
      <w:pPr>
        <w:tabs>
          <w:tab w:val="left" w:pos="27500"/>
        </w:tabs>
        <w:jc w:val="center"/>
        <w:rPr>
          <w:sz w:val="28"/>
          <w:szCs w:val="28"/>
        </w:rPr>
      </w:pPr>
    </w:p>
    <w:tbl>
      <w:tblPr>
        <w:tblW w:w="0" w:type="auto"/>
        <w:tblInd w:w="5211" w:type="dxa"/>
        <w:tblLook w:val="04A0"/>
      </w:tblPr>
      <w:tblGrid>
        <w:gridCol w:w="4360"/>
      </w:tblGrid>
      <w:tr w:rsidR="002A10D3" w:rsidRPr="002A10D3" w:rsidTr="004C6BD7">
        <w:trPr>
          <w:trHeight w:val="1729"/>
        </w:trPr>
        <w:tc>
          <w:tcPr>
            <w:tcW w:w="4360" w:type="dxa"/>
            <w:shd w:val="clear" w:color="auto" w:fill="auto"/>
          </w:tcPr>
          <w:p w:rsidR="002A10D3" w:rsidRPr="002A10D3" w:rsidRDefault="002A10D3" w:rsidP="00B7608D">
            <w:pPr>
              <w:widowControl w:val="0"/>
              <w:tabs>
                <w:tab w:val="left" w:pos="27500"/>
              </w:tabs>
              <w:ind w:right="-144"/>
              <w:jc w:val="both"/>
              <w:rPr>
                <w:sz w:val="28"/>
                <w:szCs w:val="28"/>
              </w:rPr>
            </w:pPr>
          </w:p>
          <w:p w:rsidR="002A10D3" w:rsidRPr="002A10D3" w:rsidRDefault="002A10D3" w:rsidP="00B7608D">
            <w:pPr>
              <w:widowControl w:val="0"/>
              <w:tabs>
                <w:tab w:val="left" w:pos="27500"/>
              </w:tabs>
              <w:ind w:right="-144"/>
              <w:jc w:val="both"/>
              <w:rPr>
                <w:sz w:val="28"/>
                <w:szCs w:val="28"/>
              </w:rPr>
            </w:pPr>
            <w:r w:rsidRPr="002A10D3">
              <w:rPr>
                <w:sz w:val="28"/>
                <w:szCs w:val="28"/>
              </w:rPr>
              <w:t>Приложение № 3</w:t>
            </w:r>
          </w:p>
          <w:p w:rsidR="002A10D3" w:rsidRPr="002A10D3" w:rsidRDefault="002A10D3" w:rsidP="00B7608D">
            <w:pPr>
              <w:widowControl w:val="0"/>
              <w:tabs>
                <w:tab w:val="left" w:pos="27500"/>
              </w:tabs>
              <w:ind w:right="-144"/>
              <w:jc w:val="both"/>
              <w:rPr>
                <w:sz w:val="28"/>
                <w:szCs w:val="28"/>
              </w:rPr>
            </w:pPr>
            <w:r w:rsidRPr="002A10D3">
              <w:rPr>
                <w:sz w:val="28"/>
                <w:szCs w:val="28"/>
              </w:rPr>
              <w:t xml:space="preserve">к решению Совета </w:t>
            </w:r>
          </w:p>
          <w:p w:rsidR="002A10D3" w:rsidRPr="002A10D3" w:rsidRDefault="002A10D3" w:rsidP="00B7608D">
            <w:pPr>
              <w:widowControl w:val="0"/>
              <w:tabs>
                <w:tab w:val="left" w:pos="27500"/>
              </w:tabs>
              <w:ind w:right="-144"/>
              <w:jc w:val="both"/>
              <w:rPr>
                <w:sz w:val="28"/>
                <w:szCs w:val="28"/>
              </w:rPr>
            </w:pPr>
            <w:r w:rsidRPr="002A10D3">
              <w:rPr>
                <w:sz w:val="28"/>
                <w:szCs w:val="28"/>
              </w:rPr>
              <w:t xml:space="preserve">муниципального района </w:t>
            </w:r>
          </w:p>
          <w:p w:rsidR="002A10D3" w:rsidRPr="002A10D3" w:rsidRDefault="002A10D3" w:rsidP="00B7608D">
            <w:pPr>
              <w:widowControl w:val="0"/>
              <w:tabs>
                <w:tab w:val="left" w:pos="27500"/>
              </w:tabs>
              <w:ind w:left="-3793" w:right="-144" w:firstLine="3793"/>
              <w:jc w:val="both"/>
              <w:rPr>
                <w:sz w:val="28"/>
                <w:szCs w:val="28"/>
              </w:rPr>
            </w:pPr>
            <w:r w:rsidRPr="002A10D3">
              <w:rPr>
                <w:sz w:val="28"/>
                <w:szCs w:val="28"/>
              </w:rPr>
              <w:t xml:space="preserve">Кугарчинский район </w:t>
            </w:r>
          </w:p>
          <w:p w:rsidR="002A10D3" w:rsidRPr="002A10D3" w:rsidRDefault="002A10D3" w:rsidP="00B7608D">
            <w:pPr>
              <w:widowControl w:val="0"/>
              <w:tabs>
                <w:tab w:val="left" w:pos="27500"/>
              </w:tabs>
              <w:ind w:right="-144"/>
              <w:jc w:val="both"/>
              <w:rPr>
                <w:sz w:val="28"/>
                <w:szCs w:val="28"/>
              </w:rPr>
            </w:pPr>
            <w:r w:rsidRPr="002A10D3">
              <w:rPr>
                <w:sz w:val="28"/>
                <w:szCs w:val="28"/>
              </w:rPr>
              <w:t>Республики Башкортостан</w:t>
            </w:r>
          </w:p>
          <w:p w:rsidR="002A10D3" w:rsidRPr="002A10D3" w:rsidRDefault="004C6BD7" w:rsidP="004C6BD7">
            <w:pPr>
              <w:widowControl w:val="0"/>
              <w:tabs>
                <w:tab w:val="left" w:pos="27500"/>
              </w:tabs>
              <w:ind w:right="-144"/>
              <w:jc w:val="both"/>
              <w:rPr>
                <w:sz w:val="28"/>
                <w:szCs w:val="28"/>
              </w:rPr>
            </w:pPr>
            <w:r>
              <w:rPr>
                <w:sz w:val="28"/>
                <w:szCs w:val="28"/>
              </w:rPr>
              <w:t>от «21</w:t>
            </w:r>
            <w:r w:rsidR="002A10D3" w:rsidRPr="002A10D3">
              <w:rPr>
                <w:sz w:val="28"/>
                <w:szCs w:val="28"/>
              </w:rPr>
              <w:t xml:space="preserve">» </w:t>
            </w:r>
            <w:r>
              <w:rPr>
                <w:sz w:val="28"/>
                <w:szCs w:val="28"/>
              </w:rPr>
              <w:t xml:space="preserve"> мая </w:t>
            </w:r>
            <w:r w:rsidR="002A10D3" w:rsidRPr="002A10D3">
              <w:rPr>
                <w:sz w:val="28"/>
                <w:szCs w:val="28"/>
              </w:rPr>
              <w:t xml:space="preserve"> 2021 года № </w:t>
            </w:r>
            <w:r>
              <w:rPr>
                <w:sz w:val="28"/>
                <w:szCs w:val="28"/>
              </w:rPr>
              <w:t>63</w:t>
            </w:r>
            <w:r w:rsidR="002A10D3" w:rsidRPr="002A10D3">
              <w:rPr>
                <w:sz w:val="28"/>
                <w:szCs w:val="28"/>
              </w:rPr>
              <w:t>__</w:t>
            </w:r>
          </w:p>
        </w:tc>
      </w:tr>
    </w:tbl>
    <w:p w:rsidR="002A10D3" w:rsidRPr="002A10D3" w:rsidRDefault="002A10D3" w:rsidP="002A10D3">
      <w:pPr>
        <w:tabs>
          <w:tab w:val="left" w:pos="27500"/>
        </w:tabs>
        <w:jc w:val="center"/>
        <w:rPr>
          <w:sz w:val="28"/>
          <w:szCs w:val="28"/>
        </w:rPr>
      </w:pPr>
    </w:p>
    <w:p w:rsidR="002A10D3" w:rsidRPr="002A10D3" w:rsidRDefault="002A10D3" w:rsidP="002A10D3">
      <w:pPr>
        <w:tabs>
          <w:tab w:val="left" w:pos="27500"/>
        </w:tabs>
        <w:jc w:val="center"/>
        <w:rPr>
          <w:b/>
          <w:sz w:val="28"/>
          <w:szCs w:val="28"/>
        </w:rPr>
      </w:pPr>
      <w:proofErr w:type="gramStart"/>
      <w:r w:rsidRPr="002A10D3">
        <w:rPr>
          <w:b/>
          <w:sz w:val="28"/>
          <w:szCs w:val="28"/>
        </w:rPr>
        <w:t>Виды муниципального имущества, которое используется для формирования перечня муниципального имущества муниципального района Кугарчинский район Республики Башкортостан,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2A10D3" w:rsidRPr="002A10D3" w:rsidRDefault="002A10D3" w:rsidP="002A10D3">
      <w:pPr>
        <w:tabs>
          <w:tab w:val="left" w:pos="27500"/>
        </w:tabs>
        <w:jc w:val="center"/>
        <w:rPr>
          <w:sz w:val="28"/>
          <w:szCs w:val="28"/>
        </w:rPr>
      </w:pPr>
    </w:p>
    <w:p w:rsidR="002A10D3" w:rsidRPr="002A10D3" w:rsidRDefault="002A10D3" w:rsidP="002A10D3">
      <w:pPr>
        <w:tabs>
          <w:tab w:val="left" w:pos="27500"/>
        </w:tabs>
        <w:spacing w:line="276" w:lineRule="auto"/>
        <w:ind w:firstLine="426"/>
        <w:jc w:val="both"/>
        <w:rPr>
          <w:sz w:val="28"/>
          <w:szCs w:val="28"/>
        </w:rPr>
      </w:pPr>
      <w:r w:rsidRPr="002A10D3">
        <w:rPr>
          <w:sz w:val="28"/>
          <w:szCs w:val="28"/>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2A10D3" w:rsidRPr="002A10D3" w:rsidRDefault="002A10D3" w:rsidP="002A10D3">
      <w:pPr>
        <w:tabs>
          <w:tab w:val="left" w:pos="27500"/>
        </w:tabs>
        <w:spacing w:line="276" w:lineRule="auto"/>
        <w:ind w:firstLine="426"/>
        <w:jc w:val="both"/>
        <w:rPr>
          <w:sz w:val="28"/>
          <w:szCs w:val="28"/>
        </w:rPr>
      </w:pPr>
      <w:r w:rsidRPr="002A10D3">
        <w:rPr>
          <w:sz w:val="28"/>
          <w:szCs w:val="28"/>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2A10D3" w:rsidRPr="002A10D3" w:rsidRDefault="002A10D3" w:rsidP="002A10D3">
      <w:pPr>
        <w:tabs>
          <w:tab w:val="left" w:pos="27500"/>
        </w:tabs>
        <w:spacing w:line="276" w:lineRule="auto"/>
        <w:ind w:firstLine="426"/>
        <w:jc w:val="both"/>
        <w:rPr>
          <w:sz w:val="28"/>
          <w:szCs w:val="28"/>
        </w:rPr>
      </w:pPr>
      <w:r w:rsidRPr="002A10D3">
        <w:rPr>
          <w:sz w:val="28"/>
          <w:szCs w:val="28"/>
        </w:rPr>
        <w:t>3. Имущество, переданное субъекту малого и среднего предпринимательства по договору аренду, срок действия которого указан согласно заявлению субъекта малого и среднего предпринимательства;</w:t>
      </w:r>
    </w:p>
    <w:p w:rsidR="00202319" w:rsidRDefault="002A10D3" w:rsidP="002A10D3">
      <w:pPr>
        <w:tabs>
          <w:tab w:val="left" w:pos="27500"/>
        </w:tabs>
        <w:spacing w:line="276" w:lineRule="auto"/>
        <w:ind w:firstLine="426"/>
        <w:jc w:val="both"/>
        <w:rPr>
          <w:color w:val="000000"/>
          <w:sz w:val="31"/>
          <w:szCs w:val="31"/>
          <w:shd w:val="clear" w:color="auto" w:fill="FFFFFF"/>
        </w:rPr>
      </w:pPr>
      <w:r w:rsidRPr="002A10D3">
        <w:rPr>
          <w:sz w:val="28"/>
          <w:szCs w:val="28"/>
        </w:rPr>
        <w:t xml:space="preserve">4. </w:t>
      </w:r>
      <w:r w:rsidR="00202319">
        <w:rPr>
          <w:color w:val="000000"/>
          <w:sz w:val="31"/>
          <w:szCs w:val="31"/>
          <w:shd w:val="clear" w:color="auto" w:fill="FFFFFF"/>
        </w:rPr>
        <w:t xml:space="preserve"> </w:t>
      </w:r>
      <w:r w:rsidR="00202319" w:rsidRPr="00202319">
        <w:rPr>
          <w:color w:val="000000"/>
          <w:sz w:val="28"/>
          <w:szCs w:val="28"/>
          <w:shd w:val="clear" w:color="auto" w:fill="FFFFFF"/>
        </w:rPr>
        <w:t xml:space="preserve">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11.9 Земельного кодекса Российской Федерации, в том числе для реализации инвестиционных проектов в соответствии с законодательством Российской Федерации  </w:t>
      </w:r>
      <w:proofErr w:type="gramStart"/>
      <w:r w:rsidR="00202319" w:rsidRPr="00202319">
        <w:rPr>
          <w:color w:val="000000"/>
          <w:sz w:val="28"/>
          <w:szCs w:val="28"/>
          <w:shd w:val="clear" w:color="auto" w:fill="FFFFFF"/>
        </w:rPr>
        <w:t>об</w:t>
      </w:r>
      <w:proofErr w:type="gramEnd"/>
      <w:r w:rsidR="00202319" w:rsidRPr="00202319">
        <w:rPr>
          <w:color w:val="000000"/>
          <w:sz w:val="28"/>
          <w:szCs w:val="28"/>
          <w:shd w:val="clear" w:color="auto" w:fill="FFFFFF"/>
        </w:rPr>
        <w:t xml:space="preserve"> инвестиционной</w:t>
      </w:r>
      <w:r w:rsidR="00202319">
        <w:rPr>
          <w:color w:val="000000"/>
          <w:sz w:val="31"/>
          <w:szCs w:val="31"/>
          <w:shd w:val="clear" w:color="auto" w:fill="FFFFFF"/>
        </w:rPr>
        <w:t>;</w:t>
      </w:r>
    </w:p>
    <w:p w:rsidR="002A10D3" w:rsidRPr="002A10D3" w:rsidRDefault="002A10D3" w:rsidP="002A10D3">
      <w:pPr>
        <w:tabs>
          <w:tab w:val="left" w:pos="27500"/>
        </w:tabs>
        <w:spacing w:line="276" w:lineRule="auto"/>
        <w:ind w:firstLine="426"/>
        <w:jc w:val="both"/>
        <w:rPr>
          <w:sz w:val="28"/>
          <w:szCs w:val="28"/>
        </w:rPr>
      </w:pPr>
      <w:r w:rsidRPr="002A10D3">
        <w:rPr>
          <w:sz w:val="28"/>
          <w:szCs w:val="28"/>
        </w:rPr>
        <w:t xml:space="preserve">5. </w:t>
      </w:r>
      <w:r w:rsidR="00202319">
        <w:rPr>
          <w:sz w:val="28"/>
          <w:szCs w:val="28"/>
        </w:rPr>
        <w:t xml:space="preserve"> </w:t>
      </w:r>
      <w:proofErr w:type="gramStart"/>
      <w:r w:rsidRPr="002A10D3">
        <w:rPr>
          <w:sz w:val="28"/>
          <w:szCs w:val="28"/>
        </w:rPr>
        <w:t xml:space="preserve">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на которые распространяется действие нормативного правового акта органов местного самоуправления, регулирующего предоставление в аренду объектов </w:t>
      </w:r>
      <w:r w:rsidRPr="002A10D3">
        <w:rPr>
          <w:sz w:val="28"/>
          <w:szCs w:val="28"/>
        </w:rPr>
        <w:lastRenderedPageBreak/>
        <w:t>капитального строительства, требующих капитального ремонта, реконструкции, завершения строительством.</w:t>
      </w:r>
      <w:proofErr w:type="gramEnd"/>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2A10D3" w:rsidRDefault="002A10D3"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202319" w:rsidRDefault="00202319" w:rsidP="002A10D3">
      <w:pPr>
        <w:tabs>
          <w:tab w:val="left" w:pos="27500"/>
        </w:tabs>
        <w:spacing w:line="276" w:lineRule="auto"/>
        <w:ind w:firstLine="426"/>
        <w:jc w:val="both"/>
        <w:rPr>
          <w:sz w:val="28"/>
          <w:szCs w:val="28"/>
        </w:rPr>
      </w:pPr>
    </w:p>
    <w:p w:rsidR="004C6BD7" w:rsidRDefault="004C6BD7" w:rsidP="002A10D3">
      <w:pPr>
        <w:tabs>
          <w:tab w:val="left" w:pos="27500"/>
        </w:tabs>
        <w:spacing w:line="276" w:lineRule="auto"/>
        <w:ind w:firstLine="426"/>
        <w:jc w:val="both"/>
        <w:rPr>
          <w:sz w:val="28"/>
          <w:szCs w:val="28"/>
        </w:rPr>
      </w:pPr>
    </w:p>
    <w:p w:rsidR="004C6BD7" w:rsidRPr="002A10D3" w:rsidRDefault="004C6BD7" w:rsidP="002A10D3">
      <w:pPr>
        <w:tabs>
          <w:tab w:val="left" w:pos="27500"/>
        </w:tabs>
        <w:spacing w:line="276" w:lineRule="auto"/>
        <w:ind w:firstLine="426"/>
        <w:jc w:val="both"/>
        <w:rPr>
          <w:sz w:val="28"/>
          <w:szCs w:val="28"/>
        </w:rPr>
      </w:pPr>
    </w:p>
    <w:p w:rsidR="002A10D3" w:rsidRPr="002A10D3" w:rsidRDefault="002A10D3" w:rsidP="002A10D3">
      <w:pPr>
        <w:tabs>
          <w:tab w:val="left" w:pos="27500"/>
        </w:tabs>
        <w:spacing w:line="276" w:lineRule="auto"/>
        <w:ind w:firstLine="426"/>
        <w:jc w:val="both"/>
        <w:rPr>
          <w:sz w:val="28"/>
          <w:szCs w:val="28"/>
        </w:rPr>
      </w:pPr>
    </w:p>
    <w:p w:rsidR="00300DD6" w:rsidRPr="003437AE" w:rsidRDefault="002A10D3" w:rsidP="003437AE">
      <w:pPr>
        <w:widowControl w:val="0"/>
        <w:tabs>
          <w:tab w:val="left" w:pos="27500"/>
        </w:tabs>
        <w:ind w:right="-144"/>
        <w:jc w:val="right"/>
        <w:rPr>
          <w:b/>
          <w:sz w:val="28"/>
          <w:szCs w:val="28"/>
        </w:rPr>
      </w:pPr>
      <w:r w:rsidRPr="002A10D3">
        <w:rPr>
          <w:sz w:val="28"/>
          <w:szCs w:val="28"/>
        </w:rPr>
        <w:t xml:space="preserve">                                                                                                                                                        </w:t>
      </w:r>
    </w:p>
    <w:sectPr w:rsidR="00300DD6" w:rsidRPr="003437AE" w:rsidSect="00300D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771" w:rsidRDefault="00C04771" w:rsidP="006A520D">
      <w:r>
        <w:separator/>
      </w:r>
    </w:p>
  </w:endnote>
  <w:endnote w:type="continuationSeparator" w:id="0">
    <w:p w:rsidR="00C04771" w:rsidRDefault="00C04771" w:rsidP="006A52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F7" w:rsidRPr="00DF55A6" w:rsidRDefault="00C04771" w:rsidP="00DF55A6">
    <w:pPr>
      <w:pStyle w:val="a6"/>
      <w:jc w:val="right"/>
      <w:rPr>
        <w:sz w:val="14"/>
        <w:szCs w:val="1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771" w:rsidRDefault="00C04771" w:rsidP="006A520D">
      <w:r>
        <w:separator/>
      </w:r>
    </w:p>
  </w:footnote>
  <w:footnote w:type="continuationSeparator" w:id="0">
    <w:p w:rsidR="00C04771" w:rsidRDefault="00C04771" w:rsidP="006A52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2A10D3"/>
    <w:rsid w:val="000E1573"/>
    <w:rsid w:val="001762AE"/>
    <w:rsid w:val="00202319"/>
    <w:rsid w:val="002A10D3"/>
    <w:rsid w:val="00300DD6"/>
    <w:rsid w:val="003437AE"/>
    <w:rsid w:val="00357C11"/>
    <w:rsid w:val="003E0EC5"/>
    <w:rsid w:val="004C6BD7"/>
    <w:rsid w:val="004E7D45"/>
    <w:rsid w:val="004F738B"/>
    <w:rsid w:val="006A520D"/>
    <w:rsid w:val="00AE0963"/>
    <w:rsid w:val="00B431E7"/>
    <w:rsid w:val="00C04771"/>
    <w:rsid w:val="00E644FE"/>
    <w:rsid w:val="00E77399"/>
    <w:rsid w:val="00ED6055"/>
    <w:rsid w:val="00F52E08"/>
    <w:rsid w:val="00FA31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0D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10D3"/>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2A10D3"/>
    <w:rPr>
      <w:rFonts w:ascii="Tahoma" w:hAnsi="Tahoma" w:cs="Tahoma"/>
      <w:sz w:val="16"/>
      <w:szCs w:val="16"/>
    </w:rPr>
  </w:style>
  <w:style w:type="character" w:customStyle="1" w:styleId="a5">
    <w:name w:val="Текст выноски Знак"/>
    <w:basedOn w:val="a0"/>
    <w:link w:val="a4"/>
    <w:uiPriority w:val="99"/>
    <w:semiHidden/>
    <w:rsid w:val="002A10D3"/>
    <w:rPr>
      <w:rFonts w:ascii="Tahoma" w:eastAsia="Times New Roman" w:hAnsi="Tahoma" w:cs="Tahoma"/>
      <w:sz w:val="16"/>
      <w:szCs w:val="16"/>
      <w:lang w:eastAsia="ru-RU"/>
    </w:rPr>
  </w:style>
  <w:style w:type="paragraph" w:styleId="a6">
    <w:name w:val="footer"/>
    <w:basedOn w:val="a"/>
    <w:link w:val="a7"/>
    <w:rsid w:val="002A10D3"/>
    <w:pPr>
      <w:tabs>
        <w:tab w:val="center" w:pos="4677"/>
        <w:tab w:val="right" w:pos="9355"/>
      </w:tabs>
    </w:pPr>
    <w:rPr>
      <w:sz w:val="24"/>
      <w:szCs w:val="24"/>
    </w:rPr>
  </w:style>
  <w:style w:type="character" w:customStyle="1" w:styleId="a7">
    <w:name w:val="Нижний колонтитул Знак"/>
    <w:basedOn w:val="a0"/>
    <w:link w:val="a6"/>
    <w:rsid w:val="002A10D3"/>
    <w:rPr>
      <w:rFonts w:ascii="Times New Roman" w:eastAsia="Times New Roman" w:hAnsi="Times New Roman" w:cs="Times New Roman"/>
      <w:sz w:val="24"/>
      <w:szCs w:val="24"/>
      <w:lang w:eastAsia="ru-RU"/>
    </w:rPr>
  </w:style>
  <w:style w:type="character" w:styleId="a8">
    <w:name w:val="Hyperlink"/>
    <w:rsid w:val="002A10D3"/>
    <w:rPr>
      <w:color w:val="0000FF"/>
      <w:u w:val="single"/>
    </w:rPr>
  </w:style>
  <w:style w:type="paragraph" w:customStyle="1" w:styleId="ConsPlusNormal">
    <w:name w:val="ConsPlusNormal"/>
    <w:rsid w:val="002A10D3"/>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uments%20and%20Settings/&#1057;&#1072;&#1073;&#1080;&#1090;%20&#1050;&#1091;&#1090;&#1083;&#1091;&#1073;&#1072;&#1077;&#1074;&#1080;&#1095;/&#1056;&#1072;&#1073;&#1086;&#1095;&#1080;&#1081;%20&#1089;&#1090;&#1086;&#1083;/&#1044;&#1072;&#1091;&#1090;&#1086;&#1074;%20&#1060;.&#1060;/&#1047;&#1040;&#1057;&#1045;&#1044;&#1040;&#1053;&#1048;&#1071;%20&#1057;&#1054;&#1042;&#1045;&#1058;&#1040;%20&#1056;&#1040;&#1049;&#1054;&#1053;&#1040;/2019/30%20&#1079;&#1072;&#1089;&#1077;&#1076;&#1072;&#1085;&#1080;&#1077;%20-%20&#1084;&#1072;&#1103;%202019%20&#1075;&#1086;&#1076;&#1072;/&#1055;&#1088;&#1086;&#1077;&#1082;&#1090;&#1099;%20&#1088;&#1077;&#1096;&#1077;&#1085;&#1080;&#1081;/&#1055;&#1088;&#1086;&#1077;&#1082;&#1090;&#1099;%20&#1088;&#1077;&#1096;&#1077;&#1085;&#1080;&#1081;/&#1076;&#1083;&#1103;%20&#1089;&#1077;&#1089;&#1089;&#1080;&#1080;%20&#1050;&#1059;&#1057;/&#1055;&#1088;&#1080;&#1083;&#1086;&#1078;&#1077;&#1085;&#1080;&#1077;2.docx"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Documents%20and%20Settings/&#1057;&#1072;&#1073;&#1080;&#1090;%20&#1050;&#1091;&#1090;&#1083;&#1091;&#1073;&#1072;&#1077;&#1074;&#1080;&#1095;/&#1056;&#1072;&#1073;&#1086;&#1095;&#1080;&#1081;%20&#1089;&#1090;&#1086;&#1083;/&#1044;&#1072;&#1091;&#1090;&#1086;&#1074;%20&#1060;.&#1060;/&#1047;&#1040;&#1057;&#1045;&#1044;&#1040;&#1053;&#1048;&#1071;%20&#1057;&#1054;&#1042;&#1045;&#1058;&#1040;%20&#1056;&#1040;&#1049;&#1054;&#1053;&#1040;/2019/30%20&#1079;&#1072;&#1089;&#1077;&#1076;&#1072;&#1085;&#1080;&#1077;%20-%20&#1084;&#1072;&#1103;%202019%20&#1075;&#1086;&#1076;&#1072;/&#1055;&#1088;&#1086;&#1077;&#1082;&#1090;&#1099;%20&#1088;&#1077;&#1096;&#1077;&#1085;&#1080;&#1081;/&#1055;&#1088;&#1086;&#1077;&#1082;&#1090;&#1099;%20&#1088;&#1077;&#1096;&#1077;&#1085;&#1080;&#1081;/&#1076;&#1083;&#1103;%20&#1089;&#1077;&#1089;&#1089;&#1080;&#1080;%20&#1050;&#1059;&#1057;/&#1055;&#1088;&#1080;&#1083;&#1086;&#1078;&#1077;&#1085;&#1080;&#107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15</Pages>
  <Words>4275</Words>
  <Characters>24368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2021-05-21T09:47:00Z</dcterms:created>
  <dcterms:modified xsi:type="dcterms:W3CDTF">2021-05-31T10:03:00Z</dcterms:modified>
</cp:coreProperties>
</file>