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8FC" w:rsidRPr="006338FC" w:rsidRDefault="006338FC" w:rsidP="006338FC">
      <w:pPr>
        <w:spacing w:before="150" w:after="150" w:line="288" w:lineRule="atLeast"/>
        <w:textAlignment w:val="baseline"/>
        <w:outlineLvl w:val="0"/>
        <w:rPr>
          <w:rFonts w:ascii="inherit" w:eastAsia="Times New Roman" w:hAnsi="inherit" w:cs="Times New Roman"/>
          <w:color w:val="447790"/>
          <w:kern w:val="36"/>
          <w:sz w:val="27"/>
          <w:szCs w:val="27"/>
          <w:lang w:eastAsia="ru-RU"/>
        </w:rPr>
      </w:pPr>
      <w:r w:rsidRPr="006338FC">
        <w:rPr>
          <w:rFonts w:ascii="inherit" w:eastAsia="Times New Roman" w:hAnsi="inherit" w:cs="Times New Roman"/>
          <w:color w:val="447790"/>
          <w:kern w:val="36"/>
          <w:sz w:val="27"/>
          <w:szCs w:val="27"/>
          <w:lang w:eastAsia="ru-RU"/>
        </w:rPr>
        <w:t>Телефоны "горячих линий" по вопросам защиты прав потребителей</w:t>
      </w:r>
    </w:p>
    <w:tbl>
      <w:tblPr>
        <w:tblpPr w:leftFromText="45" w:rightFromText="45" w:bottomFromText="150" w:vertAnchor="text"/>
        <w:tblW w:w="9968" w:type="dxa"/>
        <w:tblCellMar>
          <w:left w:w="0" w:type="dxa"/>
          <w:right w:w="0" w:type="dxa"/>
        </w:tblCellMar>
        <w:tblLook w:val="04A0"/>
      </w:tblPr>
      <w:tblGrid>
        <w:gridCol w:w="5927"/>
        <w:gridCol w:w="4041"/>
      </w:tblGrid>
      <w:tr w:rsidR="006338FC" w:rsidRPr="006338FC" w:rsidTr="006338FC">
        <w:tc>
          <w:tcPr>
            <w:tcW w:w="5927" w:type="dxa"/>
            <w:tcBorders>
              <w:top w:val="single" w:sz="6" w:space="0" w:color="DBB0B0"/>
              <w:left w:val="single" w:sz="6" w:space="0" w:color="DBB0B0"/>
              <w:bottom w:val="single" w:sz="6" w:space="0" w:color="DBB0B0"/>
              <w:right w:val="single" w:sz="6" w:space="0" w:color="DBB0B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338FC" w:rsidRPr="006338FC" w:rsidRDefault="006338FC" w:rsidP="006338FC">
            <w:pPr>
              <w:spacing w:after="0" w:line="360" w:lineRule="atLeast"/>
              <w:jc w:val="center"/>
              <w:textAlignment w:val="baseline"/>
              <w:rPr>
                <w:rFonts w:ascii="inherit" w:eastAsia="Times New Roman" w:hAnsi="inherit" w:cs="Times New Roman"/>
                <w:color w:val="016B57"/>
                <w:sz w:val="24"/>
                <w:szCs w:val="24"/>
                <w:lang w:eastAsia="ru-RU"/>
              </w:rPr>
            </w:pPr>
            <w:hyperlink r:id="rId4" w:history="1">
              <w:r w:rsidRPr="006338FC">
                <w:rPr>
                  <w:rFonts w:ascii="inherit" w:eastAsia="Times New Roman" w:hAnsi="inherit" w:cs="Times New Roman"/>
                  <w:color w:val="2255C3"/>
                  <w:sz w:val="24"/>
                  <w:szCs w:val="24"/>
                  <w:u w:val="single"/>
                  <w:lang w:eastAsia="ru-RU"/>
                </w:rPr>
                <w:t>Министерство торговли и услуг Республики Башкортостан </w:t>
              </w:r>
            </w:hyperlink>
          </w:p>
        </w:tc>
        <w:tc>
          <w:tcPr>
            <w:tcW w:w="4041" w:type="dxa"/>
            <w:tcBorders>
              <w:top w:val="single" w:sz="6" w:space="0" w:color="DBB0B0"/>
              <w:left w:val="single" w:sz="6" w:space="0" w:color="DBB0B0"/>
              <w:bottom w:val="single" w:sz="6" w:space="0" w:color="DBB0B0"/>
              <w:right w:val="single" w:sz="6" w:space="0" w:color="DBB0B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338FC" w:rsidRPr="006338FC" w:rsidRDefault="006338FC" w:rsidP="006338FC">
            <w:pPr>
              <w:spacing w:after="0" w:line="360" w:lineRule="atLeast"/>
              <w:jc w:val="center"/>
              <w:textAlignment w:val="baseline"/>
              <w:rPr>
                <w:rFonts w:ascii="inherit" w:eastAsia="Times New Roman" w:hAnsi="inherit" w:cs="Times New Roman"/>
                <w:color w:val="016B57"/>
                <w:sz w:val="24"/>
                <w:szCs w:val="24"/>
                <w:lang w:eastAsia="ru-RU"/>
              </w:rPr>
            </w:pPr>
            <w:r w:rsidRPr="006338FC">
              <w:rPr>
                <w:rFonts w:ascii="inherit" w:eastAsia="Times New Roman" w:hAnsi="inherit" w:cs="Times New Roman"/>
                <w:b/>
                <w:bCs/>
                <w:color w:val="016B57"/>
                <w:sz w:val="24"/>
                <w:szCs w:val="24"/>
                <w:lang w:eastAsia="ru-RU"/>
              </w:rPr>
              <w:t>8 (347) 218-09-78</w:t>
            </w:r>
          </w:p>
        </w:tc>
      </w:tr>
      <w:tr w:rsidR="006338FC" w:rsidRPr="006338FC" w:rsidTr="006338FC">
        <w:tc>
          <w:tcPr>
            <w:tcW w:w="5927" w:type="dxa"/>
            <w:tcBorders>
              <w:top w:val="single" w:sz="6" w:space="0" w:color="DBB0B0"/>
              <w:left w:val="single" w:sz="6" w:space="0" w:color="DBB0B0"/>
              <w:bottom w:val="single" w:sz="6" w:space="0" w:color="DBB0B0"/>
              <w:right w:val="single" w:sz="6" w:space="0" w:color="DBB0B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338FC" w:rsidRPr="006338FC" w:rsidRDefault="006338FC" w:rsidP="006338FC">
            <w:pPr>
              <w:spacing w:after="0" w:line="360" w:lineRule="atLeast"/>
              <w:jc w:val="center"/>
              <w:textAlignment w:val="baseline"/>
              <w:rPr>
                <w:rFonts w:ascii="inherit" w:eastAsia="Times New Roman" w:hAnsi="inherit" w:cs="Times New Roman"/>
                <w:color w:val="016B57"/>
                <w:sz w:val="24"/>
                <w:szCs w:val="24"/>
                <w:lang w:eastAsia="ru-RU"/>
              </w:rPr>
            </w:pPr>
            <w:hyperlink r:id="rId5" w:history="1">
              <w:r w:rsidRPr="006338FC">
                <w:rPr>
                  <w:rFonts w:ascii="inherit" w:eastAsia="Times New Roman" w:hAnsi="inherit" w:cs="Times New Roman"/>
                  <w:color w:val="2255C3"/>
                  <w:sz w:val="24"/>
                  <w:szCs w:val="24"/>
                  <w:u w:val="single"/>
                  <w:lang w:eastAsia="ru-RU"/>
                </w:rPr>
                <w:t>Управление Федеральной службы по надзору в сфере защиты прав потребителей и </w:t>
              </w:r>
            </w:hyperlink>
            <w:hyperlink r:id="rId6" w:history="1">
              <w:r w:rsidRPr="006338FC">
                <w:rPr>
                  <w:rFonts w:ascii="inherit" w:eastAsia="Times New Roman" w:hAnsi="inherit" w:cs="Times New Roman"/>
                  <w:color w:val="2255C3"/>
                  <w:sz w:val="24"/>
                  <w:szCs w:val="24"/>
                  <w:u w:val="single"/>
                  <w:lang w:eastAsia="ru-RU"/>
                </w:rPr>
                <w:t>благополучия человека по Республике Башкортостан</w:t>
              </w:r>
            </w:hyperlink>
          </w:p>
        </w:tc>
        <w:tc>
          <w:tcPr>
            <w:tcW w:w="4041" w:type="dxa"/>
            <w:tcBorders>
              <w:top w:val="single" w:sz="6" w:space="0" w:color="DBB0B0"/>
              <w:left w:val="single" w:sz="6" w:space="0" w:color="DBB0B0"/>
              <w:bottom w:val="single" w:sz="6" w:space="0" w:color="DBB0B0"/>
              <w:right w:val="single" w:sz="6" w:space="0" w:color="DBB0B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338FC" w:rsidRPr="006338FC" w:rsidRDefault="006338FC" w:rsidP="006338FC">
            <w:pPr>
              <w:spacing w:after="0" w:line="360" w:lineRule="atLeast"/>
              <w:jc w:val="center"/>
              <w:textAlignment w:val="baseline"/>
              <w:rPr>
                <w:rFonts w:ascii="inherit" w:eastAsia="Times New Roman" w:hAnsi="inherit" w:cs="Times New Roman"/>
                <w:color w:val="016B57"/>
                <w:sz w:val="24"/>
                <w:szCs w:val="24"/>
                <w:lang w:eastAsia="ru-RU"/>
              </w:rPr>
            </w:pPr>
            <w:r w:rsidRPr="006338FC">
              <w:rPr>
                <w:rFonts w:ascii="inherit" w:eastAsia="Times New Roman" w:hAnsi="inherit" w:cs="Times New Roman"/>
                <w:b/>
                <w:bCs/>
                <w:color w:val="016B57"/>
                <w:sz w:val="24"/>
                <w:szCs w:val="24"/>
                <w:lang w:eastAsia="ru-RU"/>
              </w:rPr>
              <w:t>8-800-700-90-30</w:t>
            </w:r>
          </w:p>
        </w:tc>
      </w:tr>
      <w:tr w:rsidR="006338FC" w:rsidRPr="006338FC" w:rsidTr="006338FC">
        <w:tc>
          <w:tcPr>
            <w:tcW w:w="5927" w:type="dxa"/>
            <w:tcBorders>
              <w:top w:val="single" w:sz="6" w:space="0" w:color="DBB0B0"/>
              <w:left w:val="single" w:sz="6" w:space="0" w:color="DBB0B0"/>
              <w:bottom w:val="single" w:sz="6" w:space="0" w:color="DBB0B0"/>
              <w:right w:val="single" w:sz="6" w:space="0" w:color="DBB0B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338FC" w:rsidRPr="006338FC" w:rsidRDefault="006338FC" w:rsidP="006338FC">
            <w:pPr>
              <w:spacing w:after="0" w:line="360" w:lineRule="atLeast"/>
              <w:jc w:val="center"/>
              <w:textAlignment w:val="baseline"/>
              <w:rPr>
                <w:rFonts w:ascii="inherit" w:eastAsia="Times New Roman" w:hAnsi="inherit" w:cs="Times New Roman"/>
                <w:color w:val="016B57"/>
                <w:sz w:val="24"/>
                <w:szCs w:val="24"/>
                <w:lang w:eastAsia="ru-RU"/>
              </w:rPr>
            </w:pPr>
            <w:hyperlink r:id="rId7" w:history="1">
              <w:r w:rsidRPr="006338FC">
                <w:rPr>
                  <w:rFonts w:ascii="inherit" w:eastAsia="Times New Roman" w:hAnsi="inherit" w:cs="Times New Roman"/>
                  <w:color w:val="2255C3"/>
                  <w:sz w:val="24"/>
                  <w:szCs w:val="24"/>
                  <w:u w:val="single"/>
                  <w:lang w:eastAsia="ru-RU"/>
                </w:rPr>
                <w:t>ФБУЗ «Центр гигиены и эпидемиологии в Республике Башкортостан»</w:t>
              </w:r>
            </w:hyperlink>
          </w:p>
        </w:tc>
        <w:tc>
          <w:tcPr>
            <w:tcW w:w="4041" w:type="dxa"/>
            <w:tcBorders>
              <w:top w:val="single" w:sz="6" w:space="0" w:color="DBB0B0"/>
              <w:left w:val="single" w:sz="6" w:space="0" w:color="DBB0B0"/>
              <w:bottom w:val="single" w:sz="6" w:space="0" w:color="DBB0B0"/>
              <w:right w:val="single" w:sz="6" w:space="0" w:color="DBB0B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338FC" w:rsidRPr="006338FC" w:rsidRDefault="006338FC" w:rsidP="006338FC">
            <w:pPr>
              <w:spacing w:after="0" w:line="360" w:lineRule="atLeast"/>
              <w:jc w:val="center"/>
              <w:textAlignment w:val="baseline"/>
              <w:rPr>
                <w:rFonts w:ascii="inherit" w:eastAsia="Times New Roman" w:hAnsi="inherit" w:cs="Times New Roman"/>
                <w:color w:val="016B57"/>
                <w:sz w:val="24"/>
                <w:szCs w:val="24"/>
                <w:lang w:eastAsia="ru-RU"/>
              </w:rPr>
            </w:pPr>
            <w:r w:rsidRPr="006338FC">
              <w:rPr>
                <w:rFonts w:ascii="inherit" w:eastAsia="Times New Roman" w:hAnsi="inherit" w:cs="Times New Roman"/>
                <w:b/>
                <w:bCs/>
                <w:color w:val="016B57"/>
                <w:sz w:val="24"/>
                <w:szCs w:val="24"/>
                <w:lang w:eastAsia="ru-RU"/>
              </w:rPr>
              <w:t>8 (347) 287-85-18</w:t>
            </w:r>
          </w:p>
        </w:tc>
      </w:tr>
      <w:tr w:rsidR="006338FC" w:rsidRPr="006338FC" w:rsidTr="006338FC">
        <w:tc>
          <w:tcPr>
            <w:tcW w:w="5927" w:type="dxa"/>
            <w:tcBorders>
              <w:top w:val="single" w:sz="6" w:space="0" w:color="DBB0B0"/>
              <w:left w:val="single" w:sz="6" w:space="0" w:color="DBB0B0"/>
              <w:bottom w:val="single" w:sz="6" w:space="0" w:color="DBB0B0"/>
              <w:right w:val="single" w:sz="6" w:space="0" w:color="DBB0B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338FC" w:rsidRPr="006338FC" w:rsidRDefault="006338FC" w:rsidP="006338FC">
            <w:pPr>
              <w:spacing w:after="0" w:line="360" w:lineRule="atLeast"/>
              <w:jc w:val="center"/>
              <w:textAlignment w:val="baseline"/>
              <w:rPr>
                <w:rFonts w:ascii="inherit" w:eastAsia="Times New Roman" w:hAnsi="inherit" w:cs="Times New Roman"/>
                <w:color w:val="016B57"/>
                <w:sz w:val="24"/>
                <w:szCs w:val="24"/>
                <w:lang w:eastAsia="ru-RU"/>
              </w:rPr>
            </w:pPr>
            <w:hyperlink r:id="rId8" w:history="1">
              <w:r w:rsidRPr="006338FC">
                <w:rPr>
                  <w:rFonts w:ascii="inherit" w:eastAsia="Times New Roman" w:hAnsi="inherit" w:cs="Times New Roman"/>
                  <w:color w:val="2255C3"/>
                  <w:sz w:val="24"/>
                  <w:szCs w:val="24"/>
                  <w:u w:val="single"/>
                  <w:lang w:eastAsia="ru-RU"/>
                </w:rPr>
                <w:t>Государственный комитет Республики Башкортостан по жилищному и строительному надзору</w:t>
              </w:r>
            </w:hyperlink>
          </w:p>
        </w:tc>
        <w:tc>
          <w:tcPr>
            <w:tcW w:w="4041" w:type="dxa"/>
            <w:tcBorders>
              <w:top w:val="single" w:sz="6" w:space="0" w:color="DBB0B0"/>
              <w:left w:val="single" w:sz="6" w:space="0" w:color="DBB0B0"/>
              <w:bottom w:val="single" w:sz="6" w:space="0" w:color="DBB0B0"/>
              <w:right w:val="single" w:sz="6" w:space="0" w:color="DBB0B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338FC" w:rsidRPr="006338FC" w:rsidRDefault="006338FC" w:rsidP="006338FC">
            <w:pPr>
              <w:spacing w:after="0" w:line="360" w:lineRule="atLeast"/>
              <w:jc w:val="center"/>
              <w:textAlignment w:val="baseline"/>
              <w:rPr>
                <w:rFonts w:ascii="inherit" w:eastAsia="Times New Roman" w:hAnsi="inherit" w:cs="Times New Roman"/>
                <w:color w:val="016B57"/>
                <w:sz w:val="24"/>
                <w:szCs w:val="24"/>
                <w:lang w:eastAsia="ru-RU"/>
              </w:rPr>
            </w:pPr>
            <w:r w:rsidRPr="006338FC">
              <w:rPr>
                <w:rFonts w:ascii="inherit" w:eastAsia="Times New Roman" w:hAnsi="inherit" w:cs="Times New Roman"/>
                <w:b/>
                <w:bCs/>
                <w:color w:val="016B57"/>
                <w:sz w:val="24"/>
                <w:szCs w:val="24"/>
                <w:lang w:eastAsia="ru-RU"/>
              </w:rPr>
              <w:t>8-937-845-28-42</w:t>
            </w:r>
          </w:p>
          <w:p w:rsidR="006338FC" w:rsidRPr="006338FC" w:rsidRDefault="006338FC" w:rsidP="006338FC">
            <w:pPr>
              <w:spacing w:after="150" w:line="360" w:lineRule="atLeast"/>
              <w:jc w:val="center"/>
              <w:textAlignment w:val="baseline"/>
              <w:rPr>
                <w:rFonts w:ascii="inherit" w:eastAsia="Times New Roman" w:hAnsi="inherit" w:cs="Times New Roman"/>
                <w:color w:val="016B57"/>
                <w:sz w:val="24"/>
                <w:szCs w:val="24"/>
                <w:lang w:eastAsia="ru-RU"/>
              </w:rPr>
            </w:pPr>
            <w:r w:rsidRPr="006338FC">
              <w:rPr>
                <w:rFonts w:ascii="inherit" w:eastAsia="Times New Roman" w:hAnsi="inherit" w:cs="Times New Roman"/>
                <w:color w:val="016B57"/>
                <w:sz w:val="24"/>
                <w:szCs w:val="24"/>
                <w:lang w:eastAsia="ru-RU"/>
              </w:rPr>
              <w:t> </w:t>
            </w:r>
          </w:p>
        </w:tc>
      </w:tr>
      <w:tr w:rsidR="006338FC" w:rsidRPr="006338FC" w:rsidTr="006338FC">
        <w:tc>
          <w:tcPr>
            <w:tcW w:w="5927" w:type="dxa"/>
            <w:tcBorders>
              <w:top w:val="single" w:sz="6" w:space="0" w:color="DBB0B0"/>
              <w:left w:val="single" w:sz="6" w:space="0" w:color="DBB0B0"/>
              <w:bottom w:val="single" w:sz="6" w:space="0" w:color="DBB0B0"/>
              <w:right w:val="single" w:sz="6" w:space="0" w:color="DBB0B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338FC" w:rsidRPr="006338FC" w:rsidRDefault="006338FC" w:rsidP="006338FC">
            <w:pPr>
              <w:spacing w:after="0" w:line="360" w:lineRule="atLeast"/>
              <w:jc w:val="center"/>
              <w:textAlignment w:val="baseline"/>
              <w:rPr>
                <w:rFonts w:ascii="inherit" w:eastAsia="Times New Roman" w:hAnsi="inherit" w:cs="Times New Roman"/>
                <w:color w:val="016B57"/>
                <w:sz w:val="24"/>
                <w:szCs w:val="24"/>
                <w:lang w:eastAsia="ru-RU"/>
              </w:rPr>
            </w:pPr>
            <w:hyperlink r:id="rId9" w:history="1">
              <w:r w:rsidRPr="006338FC">
                <w:rPr>
                  <w:rFonts w:ascii="inherit" w:eastAsia="Times New Roman" w:hAnsi="inherit" w:cs="Times New Roman"/>
                  <w:color w:val="2255C3"/>
                  <w:sz w:val="24"/>
                  <w:szCs w:val="24"/>
                  <w:u w:val="single"/>
                  <w:lang w:eastAsia="ru-RU"/>
                </w:rPr>
                <w:t>Государственный комитет Республики Башкортостан по строительству и архитектуре</w:t>
              </w:r>
            </w:hyperlink>
          </w:p>
        </w:tc>
        <w:tc>
          <w:tcPr>
            <w:tcW w:w="4041" w:type="dxa"/>
            <w:tcBorders>
              <w:top w:val="single" w:sz="6" w:space="0" w:color="DBB0B0"/>
              <w:left w:val="single" w:sz="6" w:space="0" w:color="DBB0B0"/>
              <w:bottom w:val="single" w:sz="6" w:space="0" w:color="DBB0B0"/>
              <w:right w:val="single" w:sz="6" w:space="0" w:color="DBB0B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338FC" w:rsidRPr="006338FC" w:rsidRDefault="006338FC" w:rsidP="006338FC">
            <w:pPr>
              <w:spacing w:after="0" w:line="360" w:lineRule="atLeast"/>
              <w:jc w:val="center"/>
              <w:textAlignment w:val="baseline"/>
              <w:rPr>
                <w:rFonts w:ascii="inherit" w:eastAsia="Times New Roman" w:hAnsi="inherit" w:cs="Times New Roman"/>
                <w:color w:val="016B57"/>
                <w:sz w:val="24"/>
                <w:szCs w:val="24"/>
                <w:lang w:eastAsia="ru-RU"/>
              </w:rPr>
            </w:pPr>
            <w:r w:rsidRPr="006338FC">
              <w:rPr>
                <w:rFonts w:ascii="inherit" w:eastAsia="Times New Roman" w:hAnsi="inherit" w:cs="Times New Roman"/>
                <w:b/>
                <w:bCs/>
                <w:color w:val="016B57"/>
                <w:sz w:val="24"/>
                <w:szCs w:val="24"/>
                <w:lang w:eastAsia="ru-RU"/>
              </w:rPr>
              <w:t>8 (347) 218-08-81</w:t>
            </w:r>
          </w:p>
        </w:tc>
      </w:tr>
    </w:tbl>
    <w:p w:rsidR="00FF00BF" w:rsidRDefault="00FF00BF"/>
    <w:sectPr w:rsidR="00FF00BF" w:rsidSect="00FF0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38FC"/>
    <w:rsid w:val="006338FC"/>
    <w:rsid w:val="00FF00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0BF"/>
  </w:style>
  <w:style w:type="paragraph" w:styleId="1">
    <w:name w:val="heading 1"/>
    <w:basedOn w:val="a"/>
    <w:link w:val="10"/>
    <w:uiPriority w:val="9"/>
    <w:qFormat/>
    <w:rsid w:val="006338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38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33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338FC"/>
    <w:rPr>
      <w:color w:val="0000FF"/>
      <w:u w:val="single"/>
    </w:rPr>
  </w:style>
  <w:style w:type="character" w:styleId="a5">
    <w:name w:val="Strong"/>
    <w:basedOn w:val="a0"/>
    <w:uiPriority w:val="22"/>
    <w:qFormat/>
    <w:rsid w:val="006338F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00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hilstroynadzor.bashkortostan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esufa.ru/konsultatsionnye-tsentr-po-zashchite-prav-potrebiteley/o-konsultatsionnom-tsentr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02.rospotrebnadzor.ru/about/structure/territorial_divisions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02.rospotrebnadzor.ru/about/structure/territorial_divisions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trade.bashkortostan.ru/activity/1867/" TargetMode="External"/><Relationship Id="rId9" Type="http://schemas.openxmlformats.org/officeDocument/2006/relationships/hyperlink" Target="https://building.bashkortost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Company>Krokoz™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2022-09-19T11:11:00Z</dcterms:created>
  <dcterms:modified xsi:type="dcterms:W3CDTF">2022-09-19T11:11:00Z</dcterms:modified>
</cp:coreProperties>
</file>