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A79" w:rsidRDefault="00E91DFF" w:rsidP="00E91DF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</w:pPr>
      <w:r w:rsidRPr="00E91DFF"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  <w:t>Имущественные налоги физических лиц. Актуальные вопросы.</w:t>
      </w:r>
    </w:p>
    <w:p w:rsidR="00E91DFF" w:rsidRDefault="00E91DFF" w:rsidP="00E91DF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</w:pPr>
      <w:r w:rsidRPr="00E91DFF"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  <w:t>Доступные ответы</w:t>
      </w:r>
    </w:p>
    <w:p w:rsidR="00037945" w:rsidRPr="007B10E0" w:rsidRDefault="00037945" w:rsidP="007B10E0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</w:pPr>
    </w:p>
    <w:p w:rsidR="000540A7" w:rsidRDefault="00EC5A26" w:rsidP="000540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преддверии 1 декабря </w:t>
      </w:r>
      <w:r w:rsid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срока уплаты имущественных налогов физических лиц, </w:t>
      </w:r>
      <w:r w:rsidR="00656078">
        <w:rPr>
          <w:rFonts w:ascii="Times New Roman" w:eastAsia="Times New Roman" w:hAnsi="Times New Roman" w:cs="Times New Roman"/>
          <w:sz w:val="28"/>
          <w:szCs w:val="28"/>
          <w:lang w:eastAsia="ru-RU"/>
        </w:rPr>
        <w:t>УФНС России по Республике Башкортостан ответило на самые актуальные вопросы налогоплательщиков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42FF" w:rsidRDefault="00BB42FF" w:rsidP="000540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6B6D" w:rsidRPr="00505184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Почему сумма имущественных налогов к уплате, указанная в налоговом уведомлении, отличается от суммы, отображаемой по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QR</w:t>
      </w:r>
      <w:r w:rsidRPr="009229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коду</w:t>
      </w:r>
      <w:r w:rsidRPr="0050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налоговом уведомлении указывается сумма исчисленных имущественных налогов за налоговый период, а по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QR</w:t>
      </w:r>
      <w:r w:rsidRPr="009229D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коду отображается сумма с учетом сальдо Единого налогового счета (ЕНС), которое может быть как положительным, так и отрицательным.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в 2023 году физическому лицу исчислено 4 000 рублей имущественных налогов: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если на ЕНС имеется переплата по налогам в размере 1 500 рублей, то по </w:t>
      </w:r>
      <w:r w:rsidRPr="009229D7">
        <w:rPr>
          <w:rFonts w:ascii="Times New Roman" w:eastAsia="Times New Roman" w:hAnsi="Times New Roman" w:cs="Times New Roman"/>
          <w:sz w:val="28"/>
          <w:szCs w:val="28"/>
          <w:lang w:eastAsia="ru-RU"/>
        </w:rPr>
        <w:t>QR-коду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уплате отобразится 2 500 рублей;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922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ЕНС </w:t>
      </w:r>
      <w:r w:rsidRPr="00922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задолженность</w:t>
      </w:r>
      <w:r w:rsidRPr="00922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налогам в размере 500 рублей, то по QR-коду к уплате отобразится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4 </w:t>
      </w:r>
      <w:r w:rsidRPr="009229D7">
        <w:rPr>
          <w:rFonts w:ascii="Times New Roman" w:eastAsia="Times New Roman" w:hAnsi="Times New Roman" w:cs="Times New Roman"/>
          <w:sz w:val="28"/>
          <w:szCs w:val="28"/>
          <w:lang w:eastAsia="ru-RU"/>
        </w:rPr>
        <w:t>500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Обращаем внимание, что оплате подлежит сумма, отображаемая по </w:t>
      </w:r>
      <w:r w:rsidRPr="009229D7">
        <w:rPr>
          <w:rFonts w:ascii="Times New Roman" w:eastAsia="Times New Roman" w:hAnsi="Times New Roman" w:cs="Times New Roman"/>
          <w:sz w:val="28"/>
          <w:szCs w:val="28"/>
          <w:lang w:eastAsia="ru-RU"/>
        </w:rPr>
        <w:t>QR-коду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состоянии ЕНС доступна в Личном кабинете налогоплательщика.</w:t>
      </w:r>
    </w:p>
    <w:p w:rsidR="00081A79" w:rsidRDefault="00081A79" w:rsidP="00081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1A79" w:rsidRPr="00D41768" w:rsidRDefault="00081A79" w:rsidP="00081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Возможно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 </w:t>
      </w:r>
      <w:r w:rsidRPr="00D41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заплатить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имущественные </w:t>
      </w:r>
      <w:r w:rsidRPr="00D41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налог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D41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третьих лиц, например за</w:t>
      </w:r>
      <w:r w:rsidRPr="00D41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пожил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D41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родителей или несовершеннолетних детей</w:t>
      </w:r>
      <w:r w:rsidRPr="00D41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081A79" w:rsidRDefault="00081A79" w:rsidP="00081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45 Налогового кодекса Российской Федерации уплата налога может быть произведена за налогоплательщика иным лицом. </w:t>
      </w:r>
    </w:p>
    <w:p w:rsidR="00081A79" w:rsidRPr="00D41768" w:rsidRDefault="00081A79" w:rsidP="00081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768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это можно по QR-коду или по индексу документа УИН (уникальный идентификатор начисления), размещенным на налоговом уведомлении, через онлайн – банк или платежные терминалы.</w:t>
      </w:r>
    </w:p>
    <w:p w:rsidR="00081A79" w:rsidRPr="00D41768" w:rsidRDefault="00081A79" w:rsidP="00081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уплата будет производиться с заполнением платежного документа, в поле «ИНН плательщика» необходимо указывать ИНН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за которого уплачивается налог</w:t>
      </w:r>
      <w:r w:rsidRPr="00D417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42FF" w:rsidRDefault="00BB42FF" w:rsidP="005051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5184" w:rsidRPr="00505184" w:rsidRDefault="00505184" w:rsidP="005051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Можно ли в налоговом уведомлении увидеть информацию по всем объектам, на которые предоставлена льгота</w:t>
      </w:r>
      <w:r w:rsidRPr="0050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037945" w:rsidRDefault="00505184" w:rsidP="000C46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льгота полностью освобождает от уплаты налога, то информация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льготируемом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объекте в налоговое уведомление не включается.</w:t>
      </w:r>
    </w:p>
    <w:p w:rsidR="00505184" w:rsidRDefault="00505184" w:rsidP="000C46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Просмотреть полную информацию о</w:t>
      </w:r>
      <w:r w:rsidR="00A9359D">
        <w:rPr>
          <w:rFonts w:ascii="Times New Roman" w:eastAsia="Times New Roman" w:hAnsi="Times New Roman" w:cs="Times New Roman"/>
          <w:sz w:val="28"/>
          <w:szCs w:val="28"/>
          <w:lang w:eastAsia="ru-RU"/>
        </w:rPr>
        <w:t>бо всех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объектах налогообложения</w:t>
      </w:r>
      <w:r w:rsidR="00A93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</w:t>
      </w:r>
      <w:proofErr w:type="spellStart"/>
      <w:r w:rsidR="00A9359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льготируемых</w:t>
      </w:r>
      <w:proofErr w:type="spellEnd"/>
      <w:r w:rsidR="00A9359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в Личном кабинете налогоплательщика</w:t>
      </w:r>
      <w:r w:rsidR="00A93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«Имущество»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29D7" w:rsidRPr="009229D7" w:rsidRDefault="009229D7" w:rsidP="000C46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123" w:rsidRPr="00505184" w:rsidRDefault="00F66123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Почему собственнику имущества не пришло налоговое уведомление по почте</w:t>
      </w:r>
      <w:r w:rsidRPr="0050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F66123" w:rsidRPr="00F66123" w:rsidRDefault="00F66123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Налоговые уведомления не направляются в бумажном виде в следующих случаях:</w:t>
      </w:r>
    </w:p>
    <w:p w:rsidR="00F66123" w:rsidRDefault="00F66123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</w:t>
      </w:r>
      <w:r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 является пользователем Личн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налогоплательщика и не направл</w:t>
      </w:r>
      <w:r w:rsidR="00BB42FF">
        <w:rPr>
          <w:rFonts w:ascii="Times New Roman" w:eastAsia="Times New Roman" w:hAnsi="Times New Roman" w:cs="Times New Roman"/>
          <w:sz w:val="28"/>
          <w:szCs w:val="28"/>
          <w:lang w:eastAsia="ru-RU"/>
        </w:rPr>
        <w:t>ял</w:t>
      </w:r>
      <w:r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налоговый орган уведомление о необходимости получения налоговых документов на бумажном носителе</w:t>
      </w:r>
      <w:r w:rsidR="00BB42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42FF" w:rsidRPr="00F66123" w:rsidRDefault="00BB42FF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налогоплательщик подключил получение налоговых уведомлений на портале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электронном виде;</w:t>
      </w:r>
    </w:p>
    <w:p w:rsidR="00F66123" w:rsidRPr="00F66123" w:rsidRDefault="00BB42FF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при </w:t>
      </w:r>
      <w:r w:rsidR="00F66123"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6123"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налоговой льготы, налогового вычета, иных установленных законодательством оснований, полностью освобождающих владельца объекта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логообложения от уплаты налога;</w:t>
      </w:r>
    </w:p>
    <w:p w:rsidR="00F66123" w:rsidRDefault="00BB42FF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F66123"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 налогового уведомления.</w:t>
      </w:r>
    </w:p>
    <w:p w:rsidR="002942DE" w:rsidRDefault="002942DE" w:rsidP="00294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иных случаях при неполучении налогового уведомления налогоплательщику целесообразно обратиться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F66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офис МФЦ для получения налогового уведомления.</w:t>
      </w:r>
    </w:p>
    <w:p w:rsidR="00081A79" w:rsidRDefault="00081A79" w:rsidP="00081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1A79" w:rsidRPr="00505184" w:rsidRDefault="00081A79" w:rsidP="00081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делать, если забыл пароль от Личного кабинета налогоплательщика</w:t>
      </w:r>
      <w:r w:rsidRPr="0050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081A79" w:rsidRDefault="00081A79" w:rsidP="00081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Восстановить пароль от Личного кабинета налогоплательщика можно в любом налоговом органе или офисе МФЦ. Кроме того, войти в сервис можно с паролем от портала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подтвержденной учетной записи (нажать на странице входа «Войти через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(ЕСИА)»).</w:t>
      </w:r>
    </w:p>
    <w:p w:rsidR="00BB42FF" w:rsidRDefault="00BB42FF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DEF" w:rsidRPr="00505184" w:rsidRDefault="00E93DEF" w:rsidP="00E93D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быстро обновляются сведения в Личном кабинете налогоплательщика после продажи или покупки недвижимости</w:t>
      </w:r>
      <w:r w:rsidRPr="0050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BB42FF" w:rsidRDefault="00E93DEF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имуществе в Личном кабинете обновляются автоматически после получения информации из регистрирующего органа.</w:t>
      </w:r>
    </w:p>
    <w:p w:rsidR="00E93DEF" w:rsidRDefault="00E93DEF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государственной регистрации прав на недвижимое имущество направляются в налоговый орган в течение 10 дней со дня соответствующей регистрации.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E1E" w:rsidRPr="00D41768" w:rsidRDefault="00D76E1E" w:rsidP="00D76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Почему в налоговом уведомлении указан налог за квартиру, проданную в 2023 году</w:t>
      </w:r>
      <w:r w:rsidRPr="00D41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D76E1E" w:rsidRDefault="00D76E1E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 граждане уплачивают имущественные налоги за 2022 год</w:t>
      </w:r>
      <w:r w:rsid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Поскольку квартира продана в 2023 году, налог за 2022 год исчислен правомерно.</w:t>
      </w:r>
    </w:p>
    <w:p w:rsidR="002942DE" w:rsidRDefault="002942DE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на имущество физических лиц за период владения квартирой в 2023 году (до момента ее продажи) будет исчислен в 2024 году.</w:t>
      </w:r>
    </w:p>
    <w:p w:rsidR="00AE6B6D" w:rsidRDefault="00AE6B6D" w:rsidP="00F66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B6D" w:rsidRPr="00D41768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Почему в 2023 году исчислен налог на имущество за 2020 год</w:t>
      </w:r>
      <w:r w:rsidRPr="00D41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 налог на имущество за 2020 год может быть исчислен гражданам, если ранее им не направлялось налоговое уведомление: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в налоговом органе отсутствовала информация об объектах налогообложения (не была представлена регистрирующим органом);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сумма исчисленных налогов за 2020 и 2021 годы не превышала 100 рублей (в этом случае налоговые уведомления направляются по истечении 3-х лет).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Обращаем внимание, что налоговые уведомления могут быть направлены не более чем за 3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предшествующих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налоговых периода</w:t>
      </w:r>
      <w:r w:rsidR="00ED7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(ст.363, 409 Налогового кодекса Российской Федерации</w:t>
      </w:r>
      <w:bookmarkStart w:id="0" w:name="_GoBack"/>
      <w:bookmarkEnd w:id="0"/>
      <w:r w:rsidR="00ED7F7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6B6D" w:rsidRPr="00505184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разобраться в налоговых уведомлениях, направленных физическим лицам в 2023 году</w:t>
      </w:r>
      <w:r w:rsidRPr="005051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AE6B6D" w:rsidRDefault="00AE6B6D" w:rsidP="00AE6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Разобраться в налоговых уведомлениях, направленных гражданам в 2023 году поможет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промостраница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«Налоговое уведомление 2023 года», расположенная на сайте ФНС России. Она содержит разъяснения по типовым вопросам – жизненным ситуациям: основные изменения в налогообложении имущества физических лиц по сравнению с прошлым годом, как узнать о налоговых ставках и льготах, указанных в уведомлении, как ими воспользоваться и т.д.</w:t>
      </w:r>
    </w:p>
    <w:p w:rsidR="002942DE" w:rsidRDefault="002942DE" w:rsidP="00A679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2DE" w:rsidRPr="002942DE" w:rsidRDefault="002942DE" w:rsidP="00294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обратиться в налогов</w:t>
      </w:r>
      <w:r w:rsidR="000B1883" w:rsidRPr="000B1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ые</w:t>
      </w:r>
      <w:r w:rsidRPr="000B1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B1883" w:rsidRPr="000B1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органы</w:t>
      </w:r>
      <w:r w:rsidRPr="000B1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если </w:t>
      </w:r>
      <w:r w:rsidR="00B67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остались</w:t>
      </w:r>
      <w:r w:rsidRPr="000B1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вопросы?</w:t>
      </w:r>
    </w:p>
    <w:p w:rsidR="002942DE" w:rsidRPr="002942DE" w:rsidRDefault="00B6721C" w:rsidP="00294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Удобнее о</w:t>
      </w:r>
      <w:r w:rsidR="002942DE"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братиться в налоговые органы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</w:t>
      </w:r>
      <w:r w:rsidR="002942DE"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6721C" w:rsidRDefault="00B6721C" w:rsidP="00294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бесплатному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телефону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800-222-22-22 </w:t>
      </w:r>
      <w:proofErr w:type="gramStart"/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Контакт-центр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ФНС России или по телефону «горячей линии» УФНС России по Республике Башкортостан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(347)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(доб.55-55);</w:t>
      </w:r>
    </w:p>
    <w:p w:rsidR="002942DE" w:rsidRPr="002942DE" w:rsidRDefault="002942DE" w:rsidP="00294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направить обращение 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Личный кабинет налогоплательщика»</w:t>
      </w:r>
      <w:r w:rsid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 w:rsid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>рвис «Обратиться в ФНС России».</w:t>
      </w:r>
    </w:p>
    <w:p w:rsidR="00B6721C" w:rsidRPr="002942DE" w:rsidRDefault="00B6721C" w:rsidP="00B672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2DE" w:rsidRPr="002942DE" w:rsidRDefault="002942DE" w:rsidP="00294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будет, если не заплатить имущественные налоги до 1 декабря?</w:t>
      </w:r>
    </w:p>
    <w:p w:rsidR="00FD18B1" w:rsidRDefault="00B6721C" w:rsidP="00B672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 со 2 декабря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неуплаченная су</w:t>
      </w:r>
      <w:r w:rsidR="00FD18B1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 налога становится задолженностью, на</w:t>
      </w:r>
      <w:proofErr w:type="gramEnd"/>
      <w:r w:rsidR="00FD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которую </w:t>
      </w:r>
      <w:r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ежедневно </w:t>
      </w:r>
      <w:r w:rsidR="00FD18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начисляются</w:t>
      </w:r>
      <w:r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пени</w:t>
      </w:r>
      <w:r w:rsidR="00FD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1/300 ставки рефинансирования Центрального Банка Российской Федерации.</w:t>
      </w:r>
    </w:p>
    <w:p w:rsidR="00B6721C" w:rsidRPr="00B6721C" w:rsidRDefault="00FD18B1" w:rsidP="00B672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должника</w:t>
      </w:r>
      <w:r w:rsidR="00B6721C"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r w:rsidR="00B6721C"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 принудительному взысканию задолженности в судебном порядке и ограничению права налогоплательщика на выезд за пределы Российской Федерации.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6721C"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есвоевременная уплата транспортного налога может привести к аресту автомобиля.</w:t>
      </w:r>
    </w:p>
    <w:p w:rsidR="00B6721C" w:rsidRDefault="00B6721C" w:rsidP="00B672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неплательщики несут </w:t>
      </w:r>
      <w:proofErr w:type="spellStart"/>
      <w:r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репутационные</w:t>
      </w:r>
      <w:proofErr w:type="spellEnd"/>
      <w:r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риски, </w:t>
      </w:r>
      <w:r w:rsidR="00FD18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</w:t>
      </w:r>
      <w:r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наличии задолженности размещается на сайте судебных приставов</w:t>
      </w:r>
      <w:r w:rsidR="00FD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B67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направляется по месту работы должников.</w:t>
      </w:r>
    </w:p>
    <w:p w:rsidR="002942DE" w:rsidRDefault="002942DE" w:rsidP="002942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избежание </w:t>
      </w:r>
      <w:r w:rsidR="00FD18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возможных</w:t>
      </w:r>
      <w:r w:rsidRPr="0029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неприятностей </w:t>
      </w:r>
      <w:r w:rsidR="000B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УФНС России по Республике Башкортостан </w:t>
      </w:r>
      <w:r w:rsidR="00FD18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 заплатить имущественные налоги своевременно – не позднее 1 декабря 2023 года.</w:t>
      </w:r>
    </w:p>
    <w:p w:rsidR="002942DE" w:rsidRDefault="002942DE" w:rsidP="00A679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1A79" w:rsidRDefault="00081A79" w:rsidP="00A679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318" w:rsidRPr="00566923" w:rsidRDefault="009D1318" w:rsidP="009D13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sectPr w:rsidR="009D1318" w:rsidRPr="00566923" w:rsidSect="00081A79">
      <w:headerReference w:type="default" r:id="rId8"/>
      <w:pgSz w:w="11906" w:h="16838"/>
      <w:pgMar w:top="709" w:right="566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8A8" w:rsidRDefault="00B348A8" w:rsidP="00A6799B">
      <w:pPr>
        <w:spacing w:after="0" w:line="240" w:lineRule="auto"/>
      </w:pPr>
      <w:r>
        <w:separator/>
      </w:r>
    </w:p>
  </w:endnote>
  <w:endnote w:type="continuationSeparator" w:id="0">
    <w:p w:rsidR="00B348A8" w:rsidRDefault="00B348A8" w:rsidP="00A67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8A8" w:rsidRDefault="00B348A8" w:rsidP="00A6799B">
      <w:pPr>
        <w:spacing w:after="0" w:line="240" w:lineRule="auto"/>
      </w:pPr>
      <w:r>
        <w:separator/>
      </w:r>
    </w:p>
  </w:footnote>
  <w:footnote w:type="continuationSeparator" w:id="0">
    <w:p w:rsidR="00B348A8" w:rsidRDefault="00B348A8" w:rsidP="00A67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177698"/>
      <w:docPartObj>
        <w:docPartGallery w:val="Page Numbers (Top of Page)"/>
        <w:docPartUnique/>
      </w:docPartObj>
    </w:sdtPr>
    <w:sdtEndPr/>
    <w:sdtContent>
      <w:p w:rsidR="00A6799B" w:rsidRDefault="00A679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F7F">
          <w:rPr>
            <w:noProof/>
          </w:rPr>
          <w:t>2</w:t>
        </w:r>
        <w:r>
          <w:fldChar w:fldCharType="end"/>
        </w:r>
      </w:p>
    </w:sdtContent>
  </w:sdt>
  <w:p w:rsidR="00A6799B" w:rsidRDefault="00A679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90"/>
    <w:rsid w:val="00037945"/>
    <w:rsid w:val="000402B4"/>
    <w:rsid w:val="000540A7"/>
    <w:rsid w:val="00081A79"/>
    <w:rsid w:val="000B1883"/>
    <w:rsid w:val="000C469F"/>
    <w:rsid w:val="00171CCC"/>
    <w:rsid w:val="001C0736"/>
    <w:rsid w:val="00230829"/>
    <w:rsid w:val="002407B4"/>
    <w:rsid w:val="0024152B"/>
    <w:rsid w:val="00287859"/>
    <w:rsid w:val="002942DE"/>
    <w:rsid w:val="002B7DB5"/>
    <w:rsid w:val="003723F2"/>
    <w:rsid w:val="00386126"/>
    <w:rsid w:val="003A3855"/>
    <w:rsid w:val="003E5445"/>
    <w:rsid w:val="004824C7"/>
    <w:rsid w:val="004C3874"/>
    <w:rsid w:val="004D0821"/>
    <w:rsid w:val="00505184"/>
    <w:rsid w:val="00566923"/>
    <w:rsid w:val="005943A0"/>
    <w:rsid w:val="005E4A5E"/>
    <w:rsid w:val="006117CA"/>
    <w:rsid w:val="00656078"/>
    <w:rsid w:val="00666A0B"/>
    <w:rsid w:val="0069151F"/>
    <w:rsid w:val="00732FDC"/>
    <w:rsid w:val="007B10E0"/>
    <w:rsid w:val="009229D7"/>
    <w:rsid w:val="009D1318"/>
    <w:rsid w:val="00A451A4"/>
    <w:rsid w:val="00A47F26"/>
    <w:rsid w:val="00A6799B"/>
    <w:rsid w:val="00A836F3"/>
    <w:rsid w:val="00A9359D"/>
    <w:rsid w:val="00AB0B72"/>
    <w:rsid w:val="00AE6B6D"/>
    <w:rsid w:val="00B21B47"/>
    <w:rsid w:val="00B32619"/>
    <w:rsid w:val="00B348A8"/>
    <w:rsid w:val="00B62553"/>
    <w:rsid w:val="00B6721C"/>
    <w:rsid w:val="00B757AC"/>
    <w:rsid w:val="00BB42FF"/>
    <w:rsid w:val="00BD0E8B"/>
    <w:rsid w:val="00BE1C51"/>
    <w:rsid w:val="00BF459A"/>
    <w:rsid w:val="00C25015"/>
    <w:rsid w:val="00C47637"/>
    <w:rsid w:val="00D20190"/>
    <w:rsid w:val="00D41768"/>
    <w:rsid w:val="00D65E5C"/>
    <w:rsid w:val="00D7570C"/>
    <w:rsid w:val="00D76E1E"/>
    <w:rsid w:val="00DE41E5"/>
    <w:rsid w:val="00E91DFF"/>
    <w:rsid w:val="00E93DEF"/>
    <w:rsid w:val="00EC5A26"/>
    <w:rsid w:val="00ED7F7F"/>
    <w:rsid w:val="00EE5C60"/>
    <w:rsid w:val="00F66123"/>
    <w:rsid w:val="00FD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0E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5C6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D0E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99B"/>
  </w:style>
  <w:style w:type="paragraph" w:styleId="a6">
    <w:name w:val="footer"/>
    <w:basedOn w:val="a"/>
    <w:link w:val="a7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99B"/>
  </w:style>
  <w:style w:type="paragraph" w:styleId="a8">
    <w:name w:val="endnote text"/>
    <w:basedOn w:val="a"/>
    <w:link w:val="a9"/>
    <w:uiPriority w:val="99"/>
    <w:semiHidden/>
    <w:unhideWhenUsed/>
    <w:rsid w:val="009229D7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9229D7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9229D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0E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5C6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D0E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99B"/>
  </w:style>
  <w:style w:type="paragraph" w:styleId="a6">
    <w:name w:val="footer"/>
    <w:basedOn w:val="a"/>
    <w:link w:val="a7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99B"/>
  </w:style>
  <w:style w:type="paragraph" w:styleId="a8">
    <w:name w:val="endnote text"/>
    <w:basedOn w:val="a"/>
    <w:link w:val="a9"/>
    <w:uiPriority w:val="99"/>
    <w:semiHidden/>
    <w:unhideWhenUsed/>
    <w:rsid w:val="009229D7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9229D7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9229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9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72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3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68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36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35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3671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8B800-792C-4564-8699-17FED8BFF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Хайдарова Надежда Александровна</cp:lastModifiedBy>
  <cp:revision>3</cp:revision>
  <dcterms:created xsi:type="dcterms:W3CDTF">2023-11-28T13:52:00Z</dcterms:created>
  <dcterms:modified xsi:type="dcterms:W3CDTF">2023-11-29T12:41:00Z</dcterms:modified>
</cp:coreProperties>
</file>